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3BFC" w14:textId="4467AB9E" w:rsidR="0013301C" w:rsidRPr="00AC6981" w:rsidRDefault="00362C2A" w:rsidP="005011CA">
      <w:pPr>
        <w:jc w:val="both"/>
        <w:rPr>
          <w:rFonts w:ascii="Arial" w:hAnsi="Arial" w:cs="Arial"/>
          <w:b/>
          <w:sz w:val="24"/>
          <w:szCs w:val="24"/>
        </w:rPr>
      </w:pPr>
      <w:r w:rsidRPr="00AC6981">
        <w:rPr>
          <w:rFonts w:ascii="Arial" w:hAnsi="Arial" w:cs="Arial"/>
          <w:b/>
          <w:sz w:val="24"/>
          <w:szCs w:val="24"/>
        </w:rPr>
        <w:t>6</w:t>
      </w:r>
      <w:r w:rsidR="00EF76BF" w:rsidRPr="00AC6981">
        <w:rPr>
          <w:rFonts w:ascii="Arial" w:hAnsi="Arial" w:cs="Arial"/>
          <w:b/>
          <w:sz w:val="24"/>
          <w:szCs w:val="24"/>
        </w:rPr>
        <w:t xml:space="preserve">00.030 Resolution Process for Resolving Complaints of </w:t>
      </w:r>
      <w:r w:rsidR="00E424F2" w:rsidRPr="00AC6981">
        <w:rPr>
          <w:rFonts w:ascii="Arial" w:hAnsi="Arial" w:cs="Arial"/>
          <w:b/>
          <w:sz w:val="24"/>
          <w:szCs w:val="24"/>
        </w:rPr>
        <w:t xml:space="preserve">Sexual </w:t>
      </w:r>
      <w:r w:rsidR="00EF76BF" w:rsidRPr="00AC6981">
        <w:rPr>
          <w:rFonts w:ascii="Arial" w:hAnsi="Arial" w:cs="Arial"/>
          <w:b/>
          <w:sz w:val="24"/>
          <w:szCs w:val="24"/>
        </w:rPr>
        <w:t xml:space="preserve">Harassment </w:t>
      </w:r>
      <w:r w:rsidR="00C65266" w:rsidRPr="00AC6981">
        <w:rPr>
          <w:rFonts w:ascii="Arial" w:hAnsi="Arial" w:cs="Arial"/>
          <w:b/>
          <w:sz w:val="24"/>
          <w:szCs w:val="24"/>
        </w:rPr>
        <w:t>under Title IX</w:t>
      </w:r>
    </w:p>
    <w:p w14:paraId="46F2E5DF" w14:textId="582FB659" w:rsidR="00EF76BF" w:rsidRPr="005E63A9" w:rsidRDefault="00844703" w:rsidP="005011CA">
      <w:pPr>
        <w:jc w:val="both"/>
        <w:rPr>
          <w:rFonts w:ascii="Arial" w:hAnsi="Arial" w:cs="Arial"/>
          <w:sz w:val="24"/>
          <w:szCs w:val="24"/>
        </w:rPr>
      </w:pPr>
      <w:r w:rsidRPr="005E63A9">
        <w:rPr>
          <w:rFonts w:ascii="Arial" w:hAnsi="Arial" w:cs="Arial"/>
          <w:sz w:val="24"/>
          <w:szCs w:val="24"/>
        </w:rPr>
        <w:t xml:space="preserve">Executive Order 41, 9-22-14; </w:t>
      </w:r>
      <w:r w:rsidR="005E63A9">
        <w:rPr>
          <w:rFonts w:ascii="Arial" w:hAnsi="Arial" w:cs="Arial"/>
          <w:sz w:val="24"/>
          <w:szCs w:val="24"/>
        </w:rPr>
        <w:t>Revised</w:t>
      </w:r>
      <w:r w:rsidRPr="005E63A9">
        <w:rPr>
          <w:rFonts w:ascii="Arial" w:hAnsi="Arial" w:cs="Arial"/>
          <w:sz w:val="24"/>
          <w:szCs w:val="24"/>
        </w:rPr>
        <w:t xml:space="preserve"> 2-09-17</w:t>
      </w:r>
      <w:r w:rsidR="009E041F" w:rsidRPr="005E63A9">
        <w:rPr>
          <w:rFonts w:ascii="Arial" w:hAnsi="Arial" w:cs="Arial"/>
          <w:sz w:val="24"/>
          <w:szCs w:val="24"/>
        </w:rPr>
        <w:t xml:space="preserve"> with effective date of 3-1-17</w:t>
      </w:r>
      <w:r w:rsidR="005E63A9" w:rsidRPr="005E63A9">
        <w:rPr>
          <w:rFonts w:ascii="Arial" w:hAnsi="Arial" w:cs="Arial"/>
          <w:color w:val="000000"/>
          <w:sz w:val="24"/>
          <w:szCs w:val="24"/>
        </w:rPr>
        <w:t>; Revised 7-28-20 with an effective date of 8-14-20</w:t>
      </w:r>
      <w:r w:rsidRPr="005E63A9">
        <w:rPr>
          <w:rFonts w:ascii="Arial" w:hAnsi="Arial" w:cs="Arial"/>
          <w:sz w:val="24"/>
          <w:szCs w:val="24"/>
        </w:rPr>
        <w:t>.</w:t>
      </w:r>
    </w:p>
    <w:p w14:paraId="01B7DC37" w14:textId="6E597E62" w:rsidR="00B24ECF"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General</w:t>
      </w:r>
      <w:r w:rsidR="00844703" w:rsidRPr="00AC6981">
        <w:rPr>
          <w:rFonts w:ascii="Arial" w:hAnsi="Arial" w:cs="Arial"/>
          <w:b/>
          <w:sz w:val="24"/>
          <w:szCs w:val="24"/>
        </w:rPr>
        <w:t xml:space="preserve">. </w:t>
      </w:r>
      <w:r w:rsidRPr="00AC6981">
        <w:rPr>
          <w:rFonts w:ascii="Arial" w:hAnsi="Arial" w:cs="Arial"/>
          <w:sz w:val="24"/>
          <w:szCs w:val="24"/>
        </w:rPr>
        <w:t>The University will promptly an</w:t>
      </w:r>
      <w:r w:rsidR="00C7016A" w:rsidRPr="00AC6981">
        <w:rPr>
          <w:rFonts w:ascii="Arial" w:hAnsi="Arial" w:cs="Arial"/>
          <w:sz w:val="24"/>
          <w:szCs w:val="24"/>
        </w:rPr>
        <w:t xml:space="preserve">d appropriately respond to any </w:t>
      </w:r>
      <w:r w:rsidR="008E4327" w:rsidRPr="00AC6981">
        <w:rPr>
          <w:rFonts w:ascii="Arial" w:hAnsi="Arial" w:cs="Arial"/>
          <w:sz w:val="24"/>
          <w:szCs w:val="24"/>
        </w:rPr>
        <w:t xml:space="preserve">report </w:t>
      </w:r>
      <w:r w:rsidRPr="00AC6981">
        <w:rPr>
          <w:rFonts w:ascii="Arial" w:hAnsi="Arial" w:cs="Arial"/>
          <w:sz w:val="24"/>
          <w:szCs w:val="24"/>
        </w:rPr>
        <w:t xml:space="preserve">of violation of the University’s </w:t>
      </w:r>
      <w:r w:rsidR="00E424F2" w:rsidRPr="00AC6981">
        <w:rPr>
          <w:rFonts w:ascii="Arial" w:hAnsi="Arial" w:cs="Arial"/>
          <w:sz w:val="24"/>
          <w:szCs w:val="24"/>
        </w:rPr>
        <w:t xml:space="preserve">Title IX </w:t>
      </w:r>
      <w:r w:rsidRPr="00AC6981">
        <w:rPr>
          <w:rFonts w:ascii="Arial" w:hAnsi="Arial" w:cs="Arial"/>
          <w:sz w:val="24"/>
          <w:szCs w:val="24"/>
        </w:rPr>
        <w:t>policies</w:t>
      </w:r>
      <w:r w:rsidR="00A8324D" w:rsidRPr="00AC6981">
        <w:rPr>
          <w:rFonts w:ascii="Arial" w:hAnsi="Arial" w:cs="Arial"/>
          <w:sz w:val="24"/>
          <w:szCs w:val="24"/>
        </w:rPr>
        <w:t>.</w:t>
      </w:r>
    </w:p>
    <w:p w14:paraId="2F96608D" w14:textId="57AFF53A" w:rsidR="00B24ECF" w:rsidRPr="00AC6981" w:rsidRDefault="00B24ECF" w:rsidP="005011CA">
      <w:pPr>
        <w:pStyle w:val="ListParagraph"/>
        <w:ind w:left="360"/>
        <w:jc w:val="both"/>
        <w:rPr>
          <w:rFonts w:ascii="Arial" w:hAnsi="Arial" w:cs="Arial"/>
          <w:sz w:val="24"/>
          <w:szCs w:val="24"/>
        </w:rPr>
      </w:pPr>
    </w:p>
    <w:p w14:paraId="54F9C963" w14:textId="11619742" w:rsidR="00164F9D"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Jurisdiction</w:t>
      </w:r>
      <w:r w:rsidR="00844703" w:rsidRPr="00AC6981">
        <w:rPr>
          <w:rFonts w:ascii="Arial" w:hAnsi="Arial" w:cs="Arial"/>
          <w:b/>
          <w:sz w:val="24"/>
          <w:szCs w:val="24"/>
        </w:rPr>
        <w:t xml:space="preserve">. </w:t>
      </w:r>
      <w:r w:rsidR="00164F9D" w:rsidRPr="00AC6981">
        <w:rPr>
          <w:rFonts w:ascii="Arial" w:hAnsi="Arial" w:cs="Arial"/>
          <w:sz w:val="24"/>
          <w:szCs w:val="24"/>
        </w:rPr>
        <w:t>J</w:t>
      </w:r>
      <w:r w:rsidRPr="00AC6981">
        <w:rPr>
          <w:rFonts w:ascii="Arial" w:hAnsi="Arial" w:cs="Arial"/>
          <w:sz w:val="24"/>
          <w:szCs w:val="24"/>
        </w:rPr>
        <w:t xml:space="preserve">urisdiction of the University of Missouri </w:t>
      </w:r>
      <w:r w:rsidR="00E424F2" w:rsidRPr="00AC6981">
        <w:rPr>
          <w:rFonts w:ascii="Arial" w:hAnsi="Arial" w:cs="Arial"/>
          <w:sz w:val="24"/>
          <w:szCs w:val="24"/>
        </w:rPr>
        <w:t xml:space="preserve">under </w:t>
      </w:r>
      <w:r w:rsidR="00C65266" w:rsidRPr="00AC6981">
        <w:rPr>
          <w:rFonts w:ascii="Arial" w:hAnsi="Arial" w:cs="Arial"/>
          <w:sz w:val="24"/>
          <w:szCs w:val="24"/>
        </w:rPr>
        <w:t>the Title IX policies</w:t>
      </w:r>
      <w:r w:rsidRPr="00AC6981">
        <w:rPr>
          <w:rFonts w:ascii="Arial" w:hAnsi="Arial" w:cs="Arial"/>
          <w:sz w:val="24"/>
          <w:szCs w:val="24"/>
        </w:rPr>
        <w:t xml:space="preserve"> shall be limited </w:t>
      </w:r>
      <w:bookmarkStart w:id="0" w:name="_Hlk45030142"/>
      <w:r w:rsidRPr="00AC6981">
        <w:rPr>
          <w:rFonts w:ascii="Arial" w:hAnsi="Arial" w:cs="Arial"/>
          <w:sz w:val="24"/>
          <w:szCs w:val="24"/>
        </w:rPr>
        <w:t xml:space="preserve">to </w:t>
      </w:r>
      <w:r w:rsidR="00794013" w:rsidRPr="00AC6981">
        <w:rPr>
          <w:rFonts w:ascii="Arial" w:hAnsi="Arial" w:cs="Arial"/>
          <w:sz w:val="24"/>
          <w:szCs w:val="24"/>
        </w:rPr>
        <w:t xml:space="preserve">sexual harassment </w:t>
      </w:r>
      <w:r w:rsidRPr="00AC6981">
        <w:rPr>
          <w:rFonts w:ascii="Arial" w:hAnsi="Arial" w:cs="Arial"/>
          <w:sz w:val="24"/>
          <w:szCs w:val="24"/>
        </w:rPr>
        <w:t xml:space="preserve">which occurs </w:t>
      </w:r>
      <w:r w:rsidR="00E424F2" w:rsidRPr="00AC6981">
        <w:rPr>
          <w:rFonts w:ascii="Arial" w:hAnsi="Arial" w:cs="Arial"/>
          <w:sz w:val="24"/>
          <w:szCs w:val="24"/>
        </w:rPr>
        <w:t>in an education program or activity of the University of Missouri</w:t>
      </w:r>
      <w:r w:rsidR="00017FA7" w:rsidRPr="00AC6981">
        <w:rPr>
          <w:rFonts w:ascii="Arial" w:hAnsi="Arial" w:cs="Arial"/>
          <w:sz w:val="24"/>
          <w:szCs w:val="24"/>
        </w:rPr>
        <w:t xml:space="preserve"> </w:t>
      </w:r>
      <w:r w:rsidR="00C87AF9" w:rsidRPr="00AC6981">
        <w:rPr>
          <w:rFonts w:ascii="Arial" w:hAnsi="Arial" w:cs="Arial"/>
          <w:sz w:val="24"/>
          <w:szCs w:val="24"/>
        </w:rPr>
        <w:t xml:space="preserve">against a person </w:t>
      </w:r>
      <w:r w:rsidR="00017FA7" w:rsidRPr="00AC6981">
        <w:rPr>
          <w:rFonts w:ascii="Arial" w:hAnsi="Arial" w:cs="Arial"/>
          <w:sz w:val="24"/>
          <w:szCs w:val="24"/>
        </w:rPr>
        <w:t>in the United States</w:t>
      </w:r>
      <w:r w:rsidR="00E424F2" w:rsidRPr="00AC6981">
        <w:rPr>
          <w:rFonts w:ascii="Arial" w:hAnsi="Arial" w:cs="Arial"/>
          <w:sz w:val="24"/>
          <w:szCs w:val="24"/>
        </w:rPr>
        <w:t xml:space="preserve">.  </w:t>
      </w:r>
      <w:bookmarkEnd w:id="0"/>
      <w:r w:rsidR="00E424F2" w:rsidRPr="00AC6981">
        <w:rPr>
          <w:rFonts w:ascii="Arial" w:hAnsi="Arial" w:cs="Arial"/>
          <w:sz w:val="24"/>
          <w:szCs w:val="24"/>
        </w:rPr>
        <w:t xml:space="preserve">For purposes of this policy, </w:t>
      </w:r>
      <w:bookmarkStart w:id="1" w:name="_Hlk45030156"/>
      <w:r w:rsidR="00E424F2" w:rsidRPr="00AC6981">
        <w:rPr>
          <w:rFonts w:ascii="Arial" w:hAnsi="Arial" w:cs="Arial"/>
          <w:sz w:val="24"/>
          <w:szCs w:val="24"/>
        </w:rPr>
        <w:t xml:space="preserve">“education program </w:t>
      </w:r>
      <w:r w:rsidR="00476FDD" w:rsidRPr="00AC6981">
        <w:rPr>
          <w:rFonts w:ascii="Arial" w:hAnsi="Arial" w:cs="Arial"/>
          <w:sz w:val="24"/>
          <w:szCs w:val="24"/>
        </w:rPr>
        <w:t>or</w:t>
      </w:r>
      <w:r w:rsidR="00E424F2" w:rsidRPr="00AC6981">
        <w:rPr>
          <w:rFonts w:ascii="Arial" w:hAnsi="Arial" w:cs="Arial"/>
          <w:sz w:val="24"/>
          <w:szCs w:val="24"/>
        </w:rPr>
        <w:t xml:space="preserve"> activity” includes locations, events, or circumstances over which the University exercised substantial control over both the </w:t>
      </w:r>
      <w:r w:rsidR="00C660C7" w:rsidRPr="00AC6981">
        <w:rPr>
          <w:rFonts w:ascii="Arial" w:hAnsi="Arial" w:cs="Arial"/>
          <w:sz w:val="24"/>
          <w:szCs w:val="24"/>
        </w:rPr>
        <w:t>R</w:t>
      </w:r>
      <w:r w:rsidR="00E424F2" w:rsidRPr="00AC6981">
        <w:rPr>
          <w:rFonts w:ascii="Arial" w:hAnsi="Arial" w:cs="Arial"/>
          <w:sz w:val="24"/>
          <w:szCs w:val="24"/>
        </w:rPr>
        <w:t>espondent and the context in which the conduct occurs, and includes any building</w:t>
      </w:r>
      <w:r w:rsidR="00476FDD" w:rsidRPr="00AC6981">
        <w:rPr>
          <w:rFonts w:ascii="Arial" w:hAnsi="Arial" w:cs="Arial"/>
          <w:sz w:val="24"/>
          <w:szCs w:val="24"/>
        </w:rPr>
        <w:t xml:space="preserve"> owned or controlled by a student organization that is officially recognized by the University.</w:t>
      </w:r>
      <w:bookmarkEnd w:id="1"/>
      <w:r w:rsidR="00476FDD" w:rsidRPr="00AC6981">
        <w:rPr>
          <w:rFonts w:ascii="Arial" w:hAnsi="Arial" w:cs="Arial"/>
          <w:sz w:val="24"/>
          <w:szCs w:val="24"/>
        </w:rPr>
        <w:t xml:space="preserve">  </w:t>
      </w:r>
      <w:r w:rsidR="00BD400B" w:rsidRPr="00AC6981">
        <w:rPr>
          <w:rFonts w:ascii="Arial" w:hAnsi="Arial" w:cs="Arial"/>
          <w:sz w:val="24"/>
          <w:szCs w:val="24"/>
        </w:rPr>
        <w:t xml:space="preserve"> This policy does not apply to sexual harassment which occurs outside of the United States, even when the conduct occurs in an education program or activity of the University.</w:t>
      </w:r>
    </w:p>
    <w:p w14:paraId="3683EA71" w14:textId="77777777" w:rsidR="00B24ECF" w:rsidRPr="00AC6981" w:rsidRDefault="00B24ECF" w:rsidP="005011CA">
      <w:pPr>
        <w:pStyle w:val="ListParagraph"/>
        <w:ind w:left="360"/>
        <w:jc w:val="both"/>
        <w:rPr>
          <w:rFonts w:ascii="Arial" w:hAnsi="Arial" w:cs="Arial"/>
          <w:sz w:val="24"/>
          <w:szCs w:val="24"/>
        </w:rPr>
      </w:pPr>
    </w:p>
    <w:p w14:paraId="0DAFB4BB" w14:textId="5706B3E2" w:rsidR="00E02A8F" w:rsidRPr="00AC6981" w:rsidRDefault="00E02A8F" w:rsidP="005011CA">
      <w:pPr>
        <w:pStyle w:val="ListParagraph"/>
        <w:ind w:left="360"/>
        <w:jc w:val="both"/>
        <w:rPr>
          <w:rFonts w:ascii="Arial" w:hAnsi="Arial" w:cs="Arial"/>
          <w:sz w:val="24"/>
          <w:szCs w:val="24"/>
        </w:rPr>
      </w:pPr>
      <w:r w:rsidRPr="00AC6981">
        <w:rPr>
          <w:rFonts w:ascii="Arial" w:hAnsi="Arial" w:cs="Arial"/>
          <w:sz w:val="24"/>
          <w:szCs w:val="24"/>
        </w:rPr>
        <w:t xml:space="preserve">If a </w:t>
      </w:r>
      <w:r w:rsidR="00C660C7" w:rsidRPr="00AC6981">
        <w:rPr>
          <w:rFonts w:ascii="Arial" w:hAnsi="Arial" w:cs="Arial"/>
          <w:sz w:val="24"/>
          <w:szCs w:val="24"/>
        </w:rPr>
        <w:t>C</w:t>
      </w:r>
      <w:r w:rsidRPr="00AC6981">
        <w:rPr>
          <w:rFonts w:ascii="Arial" w:hAnsi="Arial" w:cs="Arial"/>
          <w:sz w:val="24"/>
          <w:szCs w:val="24"/>
        </w:rPr>
        <w:t xml:space="preserve">omplainant alleges or the investigation suggests that </w:t>
      </w:r>
      <w:r w:rsidR="00C87AF9" w:rsidRPr="00AC6981">
        <w:rPr>
          <w:rFonts w:ascii="Arial" w:hAnsi="Arial" w:cs="Arial"/>
          <w:sz w:val="24"/>
          <w:szCs w:val="24"/>
        </w:rPr>
        <w:t>another University</w:t>
      </w:r>
      <w:r w:rsidR="00D403EE" w:rsidRPr="00AC6981">
        <w:rPr>
          <w:rFonts w:ascii="Arial" w:hAnsi="Arial" w:cs="Arial"/>
          <w:sz w:val="24"/>
          <w:szCs w:val="24"/>
        </w:rPr>
        <w:t xml:space="preserve"> </w:t>
      </w:r>
      <w:r w:rsidRPr="00AC6981">
        <w:rPr>
          <w:rFonts w:ascii="Arial" w:hAnsi="Arial" w:cs="Arial"/>
          <w:sz w:val="24"/>
          <w:szCs w:val="24"/>
        </w:rPr>
        <w:t xml:space="preserve">policy violation occurred in concert with </w:t>
      </w:r>
      <w:r w:rsidR="008E4327" w:rsidRPr="00AC6981">
        <w:rPr>
          <w:rFonts w:ascii="Arial" w:hAnsi="Arial" w:cs="Arial"/>
          <w:sz w:val="24"/>
          <w:szCs w:val="24"/>
        </w:rPr>
        <w:t xml:space="preserve">an </w:t>
      </w:r>
      <w:r w:rsidRPr="00AC6981">
        <w:rPr>
          <w:rFonts w:ascii="Arial" w:hAnsi="Arial" w:cs="Arial"/>
          <w:sz w:val="24"/>
          <w:szCs w:val="24"/>
        </w:rPr>
        <w:t xml:space="preserve">alleged violation of the University’s </w:t>
      </w:r>
      <w:r w:rsidR="00476FDD" w:rsidRPr="00AC6981">
        <w:rPr>
          <w:rFonts w:ascii="Arial" w:hAnsi="Arial" w:cs="Arial"/>
          <w:sz w:val="24"/>
          <w:szCs w:val="24"/>
        </w:rPr>
        <w:t>Title IX policies</w:t>
      </w:r>
      <w:r w:rsidRPr="00AC6981">
        <w:rPr>
          <w:rFonts w:ascii="Arial" w:hAnsi="Arial" w:cs="Arial"/>
          <w:sz w:val="24"/>
          <w:szCs w:val="24"/>
        </w:rPr>
        <w:t xml:space="preserve">, the University shall have the authority to investigate and take appropriate action regarding the alleged violations of </w:t>
      </w:r>
      <w:r w:rsidR="00C60457" w:rsidRPr="00AC6981">
        <w:rPr>
          <w:rFonts w:ascii="Arial" w:hAnsi="Arial" w:cs="Arial"/>
          <w:sz w:val="24"/>
          <w:szCs w:val="24"/>
        </w:rPr>
        <w:t>other University</w:t>
      </w:r>
      <w:r w:rsidR="00017FA7" w:rsidRPr="00AC6981">
        <w:rPr>
          <w:rFonts w:ascii="Arial" w:hAnsi="Arial" w:cs="Arial"/>
          <w:sz w:val="24"/>
          <w:szCs w:val="24"/>
        </w:rPr>
        <w:t xml:space="preserve"> </w:t>
      </w:r>
      <w:r w:rsidRPr="00AC6981">
        <w:rPr>
          <w:rFonts w:ascii="Arial" w:hAnsi="Arial" w:cs="Arial"/>
          <w:sz w:val="24"/>
          <w:szCs w:val="24"/>
        </w:rPr>
        <w:t>polic</w:t>
      </w:r>
      <w:r w:rsidR="00C60457" w:rsidRPr="00AC6981">
        <w:rPr>
          <w:rFonts w:ascii="Arial" w:hAnsi="Arial" w:cs="Arial"/>
          <w:sz w:val="24"/>
          <w:szCs w:val="24"/>
        </w:rPr>
        <w:t>ies</w:t>
      </w:r>
      <w:r w:rsidRPr="00AC6981">
        <w:rPr>
          <w:rFonts w:ascii="Arial" w:hAnsi="Arial" w:cs="Arial"/>
          <w:sz w:val="24"/>
          <w:szCs w:val="24"/>
        </w:rPr>
        <w:t xml:space="preserve"> pursuant to this </w:t>
      </w:r>
      <w:r w:rsidR="00476FDD" w:rsidRPr="00AC6981">
        <w:rPr>
          <w:rFonts w:ascii="Arial" w:hAnsi="Arial" w:cs="Arial"/>
          <w:sz w:val="24"/>
          <w:szCs w:val="24"/>
        </w:rPr>
        <w:t>p</w:t>
      </w:r>
      <w:r w:rsidRPr="00AC6981">
        <w:rPr>
          <w:rFonts w:ascii="Arial" w:hAnsi="Arial" w:cs="Arial"/>
          <w:sz w:val="24"/>
          <w:szCs w:val="24"/>
        </w:rPr>
        <w:t>rocess</w:t>
      </w:r>
      <w:r w:rsidR="00017FA7" w:rsidRPr="00AC6981">
        <w:rPr>
          <w:rFonts w:ascii="Arial" w:hAnsi="Arial" w:cs="Arial"/>
          <w:sz w:val="24"/>
          <w:szCs w:val="24"/>
        </w:rPr>
        <w:t>.</w:t>
      </w:r>
      <w:r w:rsidRPr="00AC6981">
        <w:rPr>
          <w:rFonts w:ascii="Arial" w:hAnsi="Arial" w:cs="Arial"/>
          <w:sz w:val="24"/>
          <w:szCs w:val="24"/>
        </w:rPr>
        <w:t xml:space="preserve"> In conducting such investigations, </w:t>
      </w:r>
      <w:r w:rsidR="008E4327" w:rsidRPr="00AC6981">
        <w:rPr>
          <w:rFonts w:ascii="Arial" w:hAnsi="Arial" w:cs="Arial"/>
          <w:sz w:val="24"/>
          <w:szCs w:val="24"/>
        </w:rPr>
        <w:t xml:space="preserve">the </w:t>
      </w:r>
      <w:r w:rsidRPr="00AC6981">
        <w:rPr>
          <w:rFonts w:ascii="Arial" w:hAnsi="Arial" w:cs="Arial"/>
          <w:sz w:val="24"/>
          <w:szCs w:val="24"/>
        </w:rPr>
        <w:t>Title IX Coordinator</w:t>
      </w:r>
      <w:r w:rsidR="00C56B9C" w:rsidRPr="00AC6981">
        <w:rPr>
          <w:rFonts w:ascii="Arial" w:hAnsi="Arial" w:cs="Arial"/>
          <w:sz w:val="24"/>
          <w:szCs w:val="24"/>
        </w:rPr>
        <w:t>(s)</w:t>
      </w:r>
      <w:r w:rsidRPr="00AC6981">
        <w:rPr>
          <w:rFonts w:ascii="Arial" w:hAnsi="Arial" w:cs="Arial"/>
          <w:sz w:val="24"/>
          <w:szCs w:val="24"/>
        </w:rPr>
        <w:t xml:space="preserve">, and/or their </w:t>
      </w:r>
      <w:r w:rsidR="00497E76" w:rsidRPr="00AC6981">
        <w:rPr>
          <w:rFonts w:ascii="Arial" w:hAnsi="Arial" w:cs="Arial"/>
          <w:sz w:val="24"/>
          <w:szCs w:val="24"/>
        </w:rPr>
        <w:t>I</w:t>
      </w:r>
      <w:r w:rsidRPr="00AC6981">
        <w:rPr>
          <w:rFonts w:ascii="Arial" w:hAnsi="Arial" w:cs="Arial"/>
          <w:sz w:val="24"/>
          <w:szCs w:val="24"/>
        </w:rPr>
        <w:t xml:space="preserve">nvestigator may consult with and/or seek guidance from the </w:t>
      </w:r>
      <w:r w:rsidR="00C60457" w:rsidRPr="00AC6981">
        <w:rPr>
          <w:rFonts w:ascii="Arial" w:hAnsi="Arial" w:cs="Arial"/>
          <w:sz w:val="24"/>
          <w:szCs w:val="24"/>
        </w:rPr>
        <w:t xml:space="preserve">Equity Officer, </w:t>
      </w:r>
      <w:r w:rsidRPr="00AC6981">
        <w:rPr>
          <w:rFonts w:ascii="Arial" w:hAnsi="Arial" w:cs="Arial"/>
          <w:sz w:val="24"/>
          <w:szCs w:val="24"/>
        </w:rPr>
        <w:t>Student Conduct Coordinator</w:t>
      </w:r>
      <w:r w:rsidR="00A8324D" w:rsidRPr="00AC6981">
        <w:rPr>
          <w:rFonts w:ascii="Arial" w:hAnsi="Arial" w:cs="Arial"/>
          <w:sz w:val="24"/>
          <w:szCs w:val="24"/>
        </w:rPr>
        <w:t>, or</w:t>
      </w:r>
      <w:r w:rsidR="00017FA7" w:rsidRPr="00AC6981">
        <w:rPr>
          <w:rFonts w:ascii="Arial" w:hAnsi="Arial" w:cs="Arial"/>
          <w:sz w:val="24"/>
          <w:szCs w:val="24"/>
        </w:rPr>
        <w:t xml:space="preserve"> other University official</w:t>
      </w:r>
      <w:r w:rsidR="00A8324D" w:rsidRPr="00AC6981">
        <w:rPr>
          <w:rFonts w:ascii="Arial" w:hAnsi="Arial" w:cs="Arial"/>
          <w:sz w:val="24"/>
          <w:szCs w:val="24"/>
        </w:rPr>
        <w:t>s</w:t>
      </w:r>
      <w:r w:rsidRPr="00AC6981">
        <w:rPr>
          <w:rFonts w:ascii="Arial" w:hAnsi="Arial" w:cs="Arial"/>
          <w:sz w:val="24"/>
          <w:szCs w:val="24"/>
        </w:rPr>
        <w:t xml:space="preserve"> as appropriate.</w:t>
      </w:r>
      <w:r w:rsidR="00C65266" w:rsidRPr="00AC6981">
        <w:rPr>
          <w:rFonts w:ascii="Arial" w:hAnsi="Arial" w:cs="Arial"/>
          <w:sz w:val="24"/>
          <w:szCs w:val="24"/>
        </w:rPr>
        <w:t xml:space="preserve">  If the allegations in </w:t>
      </w:r>
      <w:r w:rsidR="008E4327" w:rsidRPr="00AC6981">
        <w:rPr>
          <w:rFonts w:ascii="Arial" w:hAnsi="Arial" w:cs="Arial"/>
          <w:sz w:val="24"/>
          <w:szCs w:val="24"/>
        </w:rPr>
        <w:t>a Formal Complaint</w:t>
      </w:r>
      <w:r w:rsidR="008414AB" w:rsidRPr="00AC6981">
        <w:rPr>
          <w:rFonts w:ascii="Arial" w:hAnsi="Arial" w:cs="Arial"/>
          <w:sz w:val="24"/>
          <w:szCs w:val="24"/>
        </w:rPr>
        <w:t xml:space="preserve"> </w:t>
      </w:r>
      <w:r w:rsidR="00C65266" w:rsidRPr="00AC6981">
        <w:rPr>
          <w:rFonts w:ascii="Arial" w:hAnsi="Arial" w:cs="Arial"/>
          <w:sz w:val="24"/>
          <w:szCs w:val="24"/>
        </w:rPr>
        <w:t xml:space="preserve">that fall under this policy are dismissed, the University may discontinue the process under this policy and proceed under the </w:t>
      </w:r>
      <w:r w:rsidR="00C87AF9" w:rsidRPr="00AC6981">
        <w:rPr>
          <w:rFonts w:ascii="Arial" w:hAnsi="Arial" w:cs="Arial"/>
          <w:sz w:val="24"/>
          <w:szCs w:val="24"/>
        </w:rPr>
        <w:t>applicable University</w:t>
      </w:r>
      <w:r w:rsidR="00D403EE" w:rsidRPr="00AC6981">
        <w:rPr>
          <w:rFonts w:ascii="Arial" w:hAnsi="Arial" w:cs="Arial"/>
          <w:sz w:val="24"/>
          <w:szCs w:val="24"/>
        </w:rPr>
        <w:t xml:space="preserve"> </w:t>
      </w:r>
      <w:r w:rsidR="00C60457" w:rsidRPr="00AC6981">
        <w:rPr>
          <w:rFonts w:ascii="Arial" w:hAnsi="Arial" w:cs="Arial"/>
          <w:sz w:val="24"/>
          <w:szCs w:val="24"/>
        </w:rPr>
        <w:t>p</w:t>
      </w:r>
      <w:r w:rsidR="00C65266" w:rsidRPr="00AC6981">
        <w:rPr>
          <w:rFonts w:ascii="Arial" w:hAnsi="Arial" w:cs="Arial"/>
          <w:sz w:val="24"/>
          <w:szCs w:val="24"/>
        </w:rPr>
        <w:t xml:space="preserve">rocedure for all remaining allegations in the </w:t>
      </w:r>
      <w:r w:rsidR="008E4327" w:rsidRPr="00AC6981">
        <w:rPr>
          <w:rFonts w:ascii="Arial" w:hAnsi="Arial" w:cs="Arial"/>
          <w:sz w:val="24"/>
          <w:szCs w:val="24"/>
        </w:rPr>
        <w:t>Formal Complaint</w:t>
      </w:r>
      <w:r w:rsidR="00C65266" w:rsidRPr="00AC6981">
        <w:rPr>
          <w:rFonts w:ascii="Arial" w:hAnsi="Arial" w:cs="Arial"/>
          <w:sz w:val="24"/>
          <w:szCs w:val="24"/>
        </w:rPr>
        <w:t>.</w:t>
      </w:r>
    </w:p>
    <w:p w14:paraId="258B8E81" w14:textId="77777777" w:rsidR="00A8324D" w:rsidRPr="00AC6981" w:rsidRDefault="00A8324D" w:rsidP="005011CA">
      <w:pPr>
        <w:pStyle w:val="ListParagraph"/>
        <w:ind w:left="360"/>
        <w:jc w:val="both"/>
        <w:rPr>
          <w:rFonts w:ascii="Arial" w:hAnsi="Arial" w:cs="Arial"/>
          <w:sz w:val="24"/>
          <w:szCs w:val="24"/>
        </w:rPr>
      </w:pPr>
    </w:p>
    <w:p w14:paraId="28B534A4" w14:textId="77777777" w:rsidR="00031FA6" w:rsidRPr="00AC6981" w:rsidRDefault="00031FA6"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Definitions:</w:t>
      </w:r>
    </w:p>
    <w:p w14:paraId="7EDA0E74"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Academic Medical Center.</w:t>
      </w:r>
      <w:r w:rsidRPr="00AC6981">
        <w:rPr>
          <w:rFonts w:ascii="Arial" w:hAnsi="Arial" w:cs="Arial"/>
          <w:sz w:val="24"/>
          <w:szCs w:val="24"/>
        </w:rPr>
        <w:t xml:space="preserve">  University of Missouri Hospitals and Clinics, and other Academic Medical Centers as may be designated by the University in the future.</w:t>
      </w:r>
    </w:p>
    <w:p w14:paraId="25F956C9"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Academic Medical Center Resolution Process</w:t>
      </w:r>
      <w:r w:rsidRPr="00AC6981">
        <w:rPr>
          <w:rFonts w:ascii="Arial" w:hAnsi="Arial" w:cs="Arial"/>
          <w:sz w:val="24"/>
          <w:szCs w:val="24"/>
        </w:rPr>
        <w:t>.  Resolution of a Formal Complaint by a decision-maker making a finding on each of the alleged policy violations and a finding on sanctions.</w:t>
      </w:r>
    </w:p>
    <w:p w14:paraId="56EFD0A5"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Administrative Resolution.</w:t>
      </w:r>
      <w:r w:rsidRPr="00AC6981">
        <w:rPr>
          <w:rFonts w:ascii="Arial" w:hAnsi="Arial" w:cs="Arial"/>
          <w:sz w:val="24"/>
          <w:szCs w:val="24"/>
        </w:rPr>
        <w:t xml:space="preserve"> A voluntary informal resolution process where a decision-maker makes a finding on each of the alleged policy violations in a Formal Complaint and a finding on sanctions without a hearing.</w:t>
      </w:r>
    </w:p>
    <w:p w14:paraId="12E2837D"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Advisors.</w:t>
      </w:r>
      <w:r w:rsidRPr="00AC6981">
        <w:rPr>
          <w:rFonts w:ascii="Arial" w:hAnsi="Arial" w:cs="Arial"/>
          <w:sz w:val="24"/>
          <w:szCs w:val="24"/>
        </w:rPr>
        <w:t xml:space="preserve"> The individuals selected by the Complainant and the Respondent, or if a Party does not have their own Advisor, selected by the University, to conduct all cross-examination and other questioning on behalf of a Party at a hearing; an Advisor may, but is not required to, be an attorney.</w:t>
      </w:r>
    </w:p>
    <w:p w14:paraId="58BD9E30" w14:textId="0996AB5F"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lastRenderedPageBreak/>
        <w:t>Alternate Methods of Notice</w:t>
      </w:r>
      <w:r w:rsidRPr="00AC6981">
        <w:rPr>
          <w:rFonts w:ascii="Arial" w:hAnsi="Arial" w:cs="Arial"/>
          <w:sz w:val="24"/>
          <w:szCs w:val="24"/>
        </w:rPr>
        <w:t>:  Methods of providing Notice to a Party other than in person or by email to the Party’s University email account</w:t>
      </w:r>
      <w:r w:rsidR="00944FA7" w:rsidRPr="00AC6981">
        <w:rPr>
          <w:rFonts w:ascii="Arial" w:hAnsi="Arial" w:cs="Arial"/>
          <w:sz w:val="24"/>
          <w:szCs w:val="24"/>
        </w:rPr>
        <w:t xml:space="preserve">; these </w:t>
      </w:r>
      <w:r w:rsidRPr="00AC6981">
        <w:rPr>
          <w:rFonts w:ascii="Arial" w:hAnsi="Arial" w:cs="Arial"/>
          <w:sz w:val="24"/>
          <w:szCs w:val="24"/>
        </w:rPr>
        <w:t xml:space="preserve">include email to another email account specified by the Party, or a Party’s designation of an address to which Notice may be mailed via U.S. Mail;  a Party seeking to designate an </w:t>
      </w:r>
      <w:r w:rsidR="00944FA7" w:rsidRPr="00AC6981">
        <w:rPr>
          <w:rFonts w:ascii="Arial" w:hAnsi="Arial" w:cs="Arial"/>
          <w:sz w:val="24"/>
          <w:szCs w:val="24"/>
        </w:rPr>
        <w:t>A</w:t>
      </w:r>
      <w:r w:rsidRPr="00AC6981">
        <w:rPr>
          <w:rFonts w:ascii="Arial" w:hAnsi="Arial" w:cs="Arial"/>
          <w:sz w:val="24"/>
          <w:szCs w:val="24"/>
        </w:rPr>
        <w:t xml:space="preserve">lternate </w:t>
      </w:r>
      <w:r w:rsidR="00944FA7" w:rsidRPr="00AC6981">
        <w:rPr>
          <w:rFonts w:ascii="Arial" w:hAnsi="Arial" w:cs="Arial"/>
          <w:sz w:val="24"/>
          <w:szCs w:val="24"/>
        </w:rPr>
        <w:t>M</w:t>
      </w:r>
      <w:r w:rsidRPr="00AC6981">
        <w:rPr>
          <w:rFonts w:ascii="Arial" w:hAnsi="Arial" w:cs="Arial"/>
          <w:sz w:val="24"/>
          <w:szCs w:val="24"/>
        </w:rPr>
        <w:t>ethod of Notice must provide such designation in writing to the Title IX Coordinator.</w:t>
      </w:r>
    </w:p>
    <w:p w14:paraId="6053A9C0"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Complainant.</w:t>
      </w:r>
      <w:r w:rsidRPr="00AC6981">
        <w:rPr>
          <w:rFonts w:ascii="Arial" w:hAnsi="Arial" w:cs="Arial"/>
          <w:sz w:val="24"/>
          <w:szCs w:val="24"/>
        </w:rPr>
        <w:t xml:space="preserve"> “Complainant” means an individual who is alleged to be the victim of conduct that could constitute sexual harassment.</w:t>
      </w:r>
    </w:p>
    <w:p w14:paraId="2D4B9C56"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Emergency Removal Appeal Individual/Committee</w:t>
      </w:r>
      <w:r w:rsidRPr="00AC6981">
        <w:rPr>
          <w:rFonts w:ascii="Arial" w:hAnsi="Arial" w:cs="Arial"/>
          <w:sz w:val="24"/>
          <w:szCs w:val="24"/>
        </w:rPr>
        <w:t>:  An individual or committee of three (3) individuals appointed by the Chancellor (or Designee) to hear appeals of an Emergency Removal decision by the Title IX Coordinator.</w:t>
      </w:r>
    </w:p>
    <w:p w14:paraId="4BF1C945" w14:textId="74391487" w:rsidR="007E2294" w:rsidRPr="00AC6981" w:rsidRDefault="00624F67" w:rsidP="007E2294">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Appellate Officer.</w:t>
      </w:r>
      <w:r w:rsidRPr="00AC6981">
        <w:rPr>
          <w:rFonts w:ascii="Arial" w:hAnsi="Arial" w:cs="Arial"/>
          <w:sz w:val="24"/>
          <w:szCs w:val="24"/>
        </w:rPr>
        <w:t xml:space="preserve"> </w:t>
      </w:r>
      <w:r w:rsidR="007E2294" w:rsidRPr="00AC6981">
        <w:rPr>
          <w:rFonts w:ascii="Arial" w:hAnsi="Arial" w:cs="Arial"/>
          <w:sz w:val="24"/>
          <w:szCs w:val="24"/>
        </w:rPr>
        <w:t>For Staff, Student(s) or Student Organization Respondents, a trained, senior-level administrator appointed by the Chancellor (or Designee) to hear all appeals stemming from the Title IX Resolution Process.  For Faculty Respondents, the Chancellor (or Designee).</w:t>
      </w:r>
    </w:p>
    <w:p w14:paraId="6297B296"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Hearing Panel (“Hearing Panel”).</w:t>
      </w:r>
      <w:r w:rsidRPr="00AC6981">
        <w:rPr>
          <w:rFonts w:ascii="Arial" w:hAnsi="Arial" w:cs="Arial"/>
          <w:sz w:val="24"/>
          <w:szCs w:val="24"/>
        </w:rPr>
        <w:t xml:space="preserve"> A group of two (2) trained Equity Resolution Hearing Panelist Pool members who, together with the Hearing Officer, serve as the Hearing Panel for a specific Formal Complaint. A good faith attempt will be made for the Hearing Panel to include at least one faculty member and one administrator or staff member.  The Hearing Officer shall serve as the Chair of the Hearing Panel.</w:t>
      </w:r>
    </w:p>
    <w:p w14:paraId="4FF4BC50" w14:textId="36CFB66E"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Hearing Panelists Pool (“Hearing Panelist Pool”).</w:t>
      </w:r>
      <w:r w:rsidRPr="00AC6981">
        <w:rPr>
          <w:rFonts w:ascii="Arial" w:hAnsi="Arial" w:cs="Arial"/>
          <w:sz w:val="24"/>
          <w:szCs w:val="24"/>
        </w:rPr>
        <w:t xml:space="preserve">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7E2294" w:rsidRPr="00AC6981">
        <w:rPr>
          <w:rFonts w:ascii="Arial" w:hAnsi="Arial" w:cs="Arial"/>
          <w:sz w:val="24"/>
          <w:szCs w:val="24"/>
        </w:rPr>
        <w:t>University</w:t>
      </w:r>
      <w:r w:rsidRPr="00AC6981">
        <w:rPr>
          <w:rFonts w:ascii="Arial" w:hAnsi="Arial" w:cs="Arial"/>
          <w:sz w:val="24"/>
          <w:szCs w:val="24"/>
        </w:rPr>
        <w:t xml:space="preserve"> may be asked to serve on a hearing panel involving another </w:t>
      </w:r>
      <w:r w:rsidR="007E2294" w:rsidRPr="00AC6981">
        <w:rPr>
          <w:rFonts w:ascii="Arial" w:hAnsi="Arial" w:cs="Arial"/>
          <w:sz w:val="24"/>
          <w:szCs w:val="24"/>
        </w:rPr>
        <w:t>University</w:t>
      </w:r>
      <w:r w:rsidRPr="00AC6981">
        <w:rPr>
          <w:rFonts w:ascii="Arial" w:hAnsi="Arial" w:cs="Arial"/>
          <w:sz w:val="24"/>
          <w:szCs w:val="24"/>
        </w:rPr>
        <w:t xml:space="preserve">.  </w:t>
      </w:r>
    </w:p>
    <w:p w14:paraId="4B1CDB8E"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Formal Complaint.</w:t>
      </w:r>
      <w:r w:rsidRPr="00AC6981">
        <w:rPr>
          <w:rFonts w:ascii="Arial" w:hAnsi="Arial" w:cs="Arial"/>
          <w:sz w:val="24"/>
          <w:szCs w:val="24"/>
        </w:rPr>
        <w:t xml:space="preserve">  Formal Complaint means a written document filed by a Complainant or signed by the Title IX Coordinator alleging sexual harassment against a Respondent and requesting that the University investigate the allegation of sexual harassment.  The phrase “document filed by a Complainant” means a document or electronic submission (such as by electronic mail or an online portal provided for this purpose by the University) that contains the Complainant’s physical or digital signature, or otherwise indicates that the Complainant is the person filing the Formal Complaint.  </w:t>
      </w:r>
    </w:p>
    <w:p w14:paraId="60EF6FCA"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Hearing Officer.</w:t>
      </w:r>
      <w:r w:rsidRPr="00AC6981">
        <w:rPr>
          <w:rFonts w:ascii="Arial" w:hAnsi="Arial" w:cs="Arial"/>
          <w:sz w:val="24"/>
          <w:szCs w:val="24"/>
        </w:rPr>
        <w:t xml:space="preserve">  A trained individual appointed by the Chancellor (or Designee) to preside over a hearing and act as a member of the Hearing Panel, and to rule on objections and the relevancy of questions and evidence during the hearing.</w:t>
      </w:r>
    </w:p>
    <w:p w14:paraId="5AEEA6CC" w14:textId="26D019C9"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lastRenderedPageBreak/>
        <w:t>Hearing Panel Decision.</w:t>
      </w:r>
      <w:r w:rsidRPr="00AC6981">
        <w:rPr>
          <w:rFonts w:ascii="Arial" w:hAnsi="Arial" w:cs="Arial"/>
          <w:sz w:val="24"/>
          <w:szCs w:val="24"/>
        </w:rPr>
        <w:t xml:space="preserve"> Resolution of a Formal Complaint by an Equity Resolution Hearing Panel </w:t>
      </w:r>
      <w:r w:rsidR="00944FA7" w:rsidRPr="00AC6981">
        <w:rPr>
          <w:rFonts w:ascii="Arial" w:hAnsi="Arial" w:cs="Arial"/>
          <w:sz w:val="24"/>
          <w:szCs w:val="24"/>
        </w:rPr>
        <w:t xml:space="preserve">recommending or </w:t>
      </w:r>
      <w:r w:rsidRPr="00AC6981">
        <w:rPr>
          <w:rFonts w:ascii="Arial" w:hAnsi="Arial" w:cs="Arial"/>
          <w:sz w:val="24"/>
          <w:szCs w:val="24"/>
        </w:rPr>
        <w:t>making a finding on each of the alleged policy violations and sanctions</w:t>
      </w:r>
      <w:r w:rsidR="00944FA7" w:rsidRPr="00AC6981">
        <w:rPr>
          <w:rFonts w:ascii="Arial" w:hAnsi="Arial" w:cs="Arial"/>
          <w:sz w:val="24"/>
          <w:szCs w:val="24"/>
        </w:rPr>
        <w:t>, if applicable</w:t>
      </w:r>
      <w:r w:rsidRPr="00AC6981">
        <w:rPr>
          <w:rFonts w:ascii="Arial" w:hAnsi="Arial" w:cs="Arial"/>
          <w:sz w:val="24"/>
          <w:szCs w:val="24"/>
        </w:rPr>
        <w:t>.</w:t>
      </w:r>
    </w:p>
    <w:p w14:paraId="74D0B8D7"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Hearing Panelist Pool Chair (“Pool Chair”).</w:t>
      </w:r>
      <w:r w:rsidRPr="00AC6981">
        <w:rPr>
          <w:rFonts w:ascii="Arial" w:hAnsi="Arial" w:cs="Arial"/>
          <w:sz w:val="24"/>
          <w:szCs w:val="24"/>
        </w:rPr>
        <w:t xml:space="preserve"> The Hearing Panelist Pool Chair is selected by the Chancellor (or Designee). The Pool Chair randomly selects and coordinates the hearing panel members to serve on the Hearing Panel for a specific Formal Complaint. The Pool Chair may serve as a panel member for a specific Formal Complaint.</w:t>
      </w:r>
    </w:p>
    <w:p w14:paraId="13C1D671"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Informal Resolution.</w:t>
      </w:r>
      <w:r w:rsidRPr="00AC6981">
        <w:rPr>
          <w:rFonts w:ascii="Arial" w:hAnsi="Arial" w:cs="Arial"/>
          <w:sz w:val="24"/>
          <w:szCs w:val="24"/>
        </w:rPr>
        <w:t xml:space="preserve">  A voluntary resolution process using alternative dispute resolution mechanisms such as mediation, facilitated dialogue, administrative resolution, or restorative justice.</w:t>
      </w:r>
    </w:p>
    <w:p w14:paraId="3967B8AB" w14:textId="71A9610F"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Investigators.</w:t>
      </w:r>
      <w:r w:rsidRPr="00AC6981">
        <w:rPr>
          <w:rFonts w:ascii="Arial" w:hAnsi="Arial" w:cs="Arial"/>
          <w:sz w:val="24"/>
          <w:szCs w:val="24"/>
        </w:rPr>
        <w:t xml:space="preserve"> Investigators are trained individuals appointed by the Title IX Coordinator (or designee) to conduct investigations of the alleged violations of the University’s Title IX Policies.</w:t>
      </w:r>
    </w:p>
    <w:p w14:paraId="7EEA5D1F"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Parties.</w:t>
      </w:r>
      <w:r w:rsidRPr="00AC6981">
        <w:rPr>
          <w:rFonts w:ascii="Arial" w:hAnsi="Arial" w:cs="Arial"/>
          <w:sz w:val="24"/>
          <w:szCs w:val="24"/>
        </w:rPr>
        <w:t xml:space="preserve"> The Complainant and the Respondent are collectively referred to as the Parties.</w:t>
      </w:r>
    </w:p>
    <w:p w14:paraId="6CBC72AE" w14:textId="6408F964"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Record of the Case.</w:t>
      </w:r>
      <w:r w:rsidRPr="00AC6981">
        <w:rPr>
          <w:rFonts w:ascii="Arial" w:hAnsi="Arial" w:cs="Arial"/>
          <w:sz w:val="24"/>
          <w:szCs w:val="24"/>
        </w:rPr>
        <w:t xml:space="preserve"> The Record of the Case in the Section 600.030 Process includes, when applicable: All Notices to the Parties</w:t>
      </w:r>
      <w:r w:rsidR="007E2294" w:rsidRPr="00AC6981">
        <w:rPr>
          <w:rFonts w:ascii="Arial" w:hAnsi="Arial" w:cs="Arial"/>
          <w:sz w:val="24"/>
          <w:szCs w:val="24"/>
        </w:rPr>
        <w:t>;</w:t>
      </w:r>
      <w:r w:rsidRPr="00AC6981">
        <w:rPr>
          <w:rFonts w:ascii="Arial" w:hAnsi="Arial" w:cs="Arial"/>
          <w:sz w:val="24"/>
          <w:szCs w:val="24"/>
        </w:rPr>
        <w:t xml:space="preserve"> investigative report</w:t>
      </w:r>
      <w:r w:rsidR="007E2294" w:rsidRPr="00AC6981">
        <w:rPr>
          <w:rFonts w:ascii="Arial" w:hAnsi="Arial" w:cs="Arial"/>
          <w:sz w:val="24"/>
          <w:szCs w:val="24"/>
        </w:rPr>
        <w:t>;</w:t>
      </w:r>
      <w:r w:rsidRPr="00AC6981">
        <w:rPr>
          <w:rFonts w:ascii="Arial" w:hAnsi="Arial" w:cs="Arial"/>
          <w:sz w:val="24"/>
          <w:szCs w:val="24"/>
        </w:rPr>
        <w:t xml:space="preserve"> recordings of Party and witness interviews</w:t>
      </w:r>
      <w:r w:rsidR="007E2294" w:rsidRPr="00AC6981">
        <w:rPr>
          <w:rFonts w:ascii="Arial" w:hAnsi="Arial" w:cs="Arial"/>
          <w:sz w:val="24"/>
          <w:szCs w:val="24"/>
        </w:rPr>
        <w:t>;</w:t>
      </w:r>
      <w:r w:rsidRPr="00AC6981">
        <w:rPr>
          <w:rFonts w:ascii="Arial" w:hAnsi="Arial" w:cs="Arial"/>
          <w:sz w:val="24"/>
          <w:szCs w:val="24"/>
        </w:rPr>
        <w:t xml:space="preserve"> exhibits used at a hearing or at the Academic Medical Center (AMC) Meeting</w:t>
      </w:r>
      <w:r w:rsidR="007E2294" w:rsidRPr="00AC6981">
        <w:rPr>
          <w:rFonts w:ascii="Arial" w:hAnsi="Arial" w:cs="Arial"/>
          <w:sz w:val="24"/>
          <w:szCs w:val="24"/>
        </w:rPr>
        <w:t>; recordings of meetings between the AMC decision-maker and Parties and witnesses, if any;</w:t>
      </w:r>
      <w:r w:rsidRPr="00AC6981">
        <w:rPr>
          <w:rFonts w:ascii="Arial" w:hAnsi="Arial" w:cs="Arial"/>
          <w:sz w:val="24"/>
          <w:szCs w:val="24"/>
        </w:rPr>
        <w:t xml:space="preserve">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p>
    <w:p w14:paraId="45F729DC"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Report.</w:t>
      </w:r>
      <w:r w:rsidRPr="00AC6981">
        <w:rPr>
          <w:rFonts w:ascii="Arial" w:hAnsi="Arial" w:cs="Arial"/>
          <w:sz w:val="24"/>
          <w:szCs w:val="24"/>
        </w:rPr>
        <w:t xml:space="preserve"> Any verbal or written communication or notice of an alleged violation of the University’s Title IX Policies.</w:t>
      </w:r>
    </w:p>
    <w:p w14:paraId="2D6AE4AB" w14:textId="04F5FBC4"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Respondent.</w:t>
      </w:r>
      <w:r w:rsidRPr="00AC6981">
        <w:rPr>
          <w:rFonts w:ascii="Arial" w:hAnsi="Arial" w:cs="Arial"/>
          <w:sz w:val="24"/>
          <w:szCs w:val="24"/>
        </w:rPr>
        <w:t xml:space="preserve"> Respondent means an individual who has been reported to be the perpetrator of conduct that could constitute sexual harassment.</w:t>
      </w:r>
    </w:p>
    <w:p w14:paraId="6BC8396F" w14:textId="4E23E402" w:rsidR="00944FA7" w:rsidRPr="00AC6981" w:rsidRDefault="00944FA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Rules of Decorum.</w:t>
      </w:r>
      <w:r w:rsidR="00680C6B" w:rsidRPr="00AC6981">
        <w:rPr>
          <w:rFonts w:ascii="Arial" w:hAnsi="Arial" w:cs="Arial"/>
          <w:b/>
          <w:sz w:val="24"/>
          <w:szCs w:val="24"/>
        </w:rPr>
        <w:t xml:space="preserve"> </w:t>
      </w:r>
      <w:r w:rsidR="00680C6B" w:rsidRPr="00AC6981">
        <w:rPr>
          <w:rFonts w:ascii="Arial" w:hAnsi="Arial" w:cs="Arial"/>
          <w:bCs/>
          <w:sz w:val="24"/>
          <w:szCs w:val="24"/>
        </w:rPr>
        <w:t xml:space="preserve"> Hearing process rules to which Parties and their Advisors must adhere during any Hearing under this policy.</w:t>
      </w:r>
    </w:p>
    <w:p w14:paraId="5F0C30E6" w14:textId="33122DCA"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w:t>
      </w:r>
      <w:r w:rsidRPr="00AC6981">
        <w:rPr>
          <w:rFonts w:ascii="Arial" w:hAnsi="Arial" w:cs="Arial"/>
          <w:sz w:val="24"/>
          <w:szCs w:val="24"/>
        </w:rPr>
        <w:t xml:space="preserve"> A person having once been admitted to the University who has not completed a course of study and who intends to or does continue a course of study in or through one of the </w:t>
      </w:r>
      <w:r w:rsidR="00242AA9" w:rsidRPr="00AC6981">
        <w:rPr>
          <w:rFonts w:ascii="Arial" w:hAnsi="Arial" w:cs="Arial"/>
          <w:sz w:val="24"/>
          <w:szCs w:val="24"/>
        </w:rPr>
        <w:t>Universities</w:t>
      </w:r>
      <w:r w:rsidRPr="00AC6981">
        <w:rPr>
          <w:rFonts w:ascii="Arial" w:hAnsi="Arial" w:cs="Arial"/>
          <w:sz w:val="24"/>
          <w:szCs w:val="24"/>
        </w:rPr>
        <w:t xml:space="preserve"> of the University</w:t>
      </w:r>
      <w:r w:rsidR="00242AA9" w:rsidRPr="00AC6981">
        <w:rPr>
          <w:rFonts w:ascii="Arial" w:hAnsi="Arial" w:cs="Arial"/>
          <w:sz w:val="24"/>
          <w:szCs w:val="24"/>
        </w:rPr>
        <w:t xml:space="preserve"> System</w:t>
      </w:r>
      <w:r w:rsidRPr="00AC6981">
        <w:rPr>
          <w:rFonts w:ascii="Arial" w:hAnsi="Arial" w:cs="Arial"/>
          <w:sz w:val="24"/>
          <w:szCs w:val="24"/>
        </w:rPr>
        <w:t>. For the purpose of these rules, student status continues whether or not the University’s academic programs are in session.</w:t>
      </w:r>
    </w:p>
    <w:p w14:paraId="0DC7C71E"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 Organization</w:t>
      </w:r>
      <w:r w:rsidRPr="00AC6981">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p>
    <w:p w14:paraId="573083F3" w14:textId="31659428"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Support Person</w:t>
      </w:r>
      <w:r w:rsidR="00422C33" w:rsidRPr="00AC6981">
        <w:rPr>
          <w:rFonts w:ascii="Arial" w:hAnsi="Arial" w:cs="Arial"/>
          <w:sz w:val="24"/>
          <w:szCs w:val="24"/>
        </w:rPr>
        <w:t>.</w:t>
      </w:r>
      <w:r w:rsidRPr="00AC6981">
        <w:rPr>
          <w:rFonts w:ascii="Arial" w:hAnsi="Arial" w:cs="Arial"/>
          <w:sz w:val="24"/>
          <w:szCs w:val="24"/>
        </w:rPr>
        <w:t xml:space="preserve">  An individual selected by a Party to accompany the Party to all meetings and interviews to provide support for the Party throughout the Title IX </w:t>
      </w:r>
      <w:r w:rsidRPr="00AC6981">
        <w:rPr>
          <w:rFonts w:ascii="Arial" w:hAnsi="Arial" w:cs="Arial"/>
          <w:sz w:val="24"/>
          <w:szCs w:val="24"/>
        </w:rPr>
        <w:lastRenderedPageBreak/>
        <w:t>Process. A Support Person may not attend a hearing under the Title IX process unless also serving as a Party’s Advisor.</w:t>
      </w:r>
    </w:p>
    <w:p w14:paraId="00848F96" w14:textId="0A0FA7D3"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Title IX Coordinator.</w:t>
      </w:r>
      <w:r w:rsidRPr="00AC6981">
        <w:rPr>
          <w:rFonts w:ascii="Arial" w:hAnsi="Arial" w:cs="Arial"/>
          <w:sz w:val="24"/>
          <w:szCs w:val="24"/>
        </w:rPr>
        <w:t xml:space="preserve"> The Title IX Coordinator is a trained administrator designated by the Chancellor (or Designee) to respond to reports of sexual harassment; and to receive and assist with the Title IX process for Formal Complaints alleging violation of the University’s Sexual Harassment in Employment/Education Policy.  All references to “Title IX Coordinator” throughout this policy refer to the Title IX Coordinator or the Title IX Coordinator’s designee.  </w:t>
      </w:r>
    </w:p>
    <w:p w14:paraId="4AB12EBA" w14:textId="6608BEE3" w:rsidR="00164F9D" w:rsidRPr="00AC6981" w:rsidRDefault="00164F9D" w:rsidP="005011CA">
      <w:pPr>
        <w:pStyle w:val="ListParagraph"/>
        <w:numPr>
          <w:ilvl w:val="1"/>
          <w:numId w:val="1"/>
        </w:numPr>
        <w:jc w:val="both"/>
        <w:rPr>
          <w:rFonts w:ascii="Arial" w:hAnsi="Arial" w:cs="Arial"/>
          <w:sz w:val="24"/>
          <w:szCs w:val="24"/>
        </w:rPr>
      </w:pPr>
      <w:r w:rsidRPr="00AC6981">
        <w:rPr>
          <w:rFonts w:ascii="Arial" w:hAnsi="Arial" w:cs="Arial"/>
          <w:b/>
          <w:sz w:val="24"/>
          <w:szCs w:val="24"/>
        </w:rPr>
        <w:t xml:space="preserve">University’s </w:t>
      </w:r>
      <w:r w:rsidR="00C65266" w:rsidRPr="00AC6981">
        <w:rPr>
          <w:rFonts w:ascii="Arial" w:hAnsi="Arial" w:cs="Arial"/>
          <w:b/>
          <w:sz w:val="24"/>
          <w:szCs w:val="24"/>
        </w:rPr>
        <w:t>Title IX Policies</w:t>
      </w:r>
      <w:r w:rsidRPr="00AC6981">
        <w:rPr>
          <w:rFonts w:ascii="Arial" w:hAnsi="Arial" w:cs="Arial"/>
          <w:b/>
          <w:sz w:val="24"/>
          <w:szCs w:val="24"/>
        </w:rPr>
        <w:t>.</w:t>
      </w:r>
      <w:r w:rsidRPr="00AC6981">
        <w:rPr>
          <w:rFonts w:ascii="Arial" w:hAnsi="Arial" w:cs="Arial"/>
          <w:sz w:val="24"/>
          <w:szCs w:val="24"/>
        </w:rPr>
        <w:t xml:space="preserve"> The University’s </w:t>
      </w:r>
      <w:r w:rsidR="00C65266" w:rsidRPr="00AC6981">
        <w:rPr>
          <w:rFonts w:ascii="Arial" w:hAnsi="Arial" w:cs="Arial"/>
          <w:sz w:val="24"/>
          <w:szCs w:val="24"/>
        </w:rPr>
        <w:t>Title IX</w:t>
      </w:r>
      <w:r w:rsidRPr="00AC6981">
        <w:rPr>
          <w:rFonts w:ascii="Arial" w:hAnsi="Arial" w:cs="Arial"/>
          <w:sz w:val="24"/>
          <w:szCs w:val="24"/>
        </w:rPr>
        <w:t xml:space="preserve"> Policies include </w:t>
      </w:r>
      <w:r w:rsidR="008E4327" w:rsidRPr="00AC6981">
        <w:rPr>
          <w:rFonts w:ascii="Arial" w:hAnsi="Arial" w:cs="Arial"/>
          <w:sz w:val="24"/>
          <w:szCs w:val="24"/>
        </w:rPr>
        <w:t xml:space="preserve">this Policy and </w:t>
      </w:r>
      <w:r w:rsidRPr="00AC6981">
        <w:rPr>
          <w:rFonts w:ascii="Arial" w:hAnsi="Arial" w:cs="Arial"/>
          <w:sz w:val="24"/>
          <w:szCs w:val="24"/>
        </w:rPr>
        <w:t>the Sexual Haras</w:t>
      </w:r>
      <w:r w:rsidR="00497E76" w:rsidRPr="00AC6981">
        <w:rPr>
          <w:rFonts w:ascii="Arial" w:hAnsi="Arial" w:cs="Arial"/>
          <w:sz w:val="24"/>
          <w:szCs w:val="24"/>
        </w:rPr>
        <w:t xml:space="preserve">sment in </w:t>
      </w:r>
      <w:r w:rsidRPr="00AC6981">
        <w:rPr>
          <w:rFonts w:ascii="Arial" w:hAnsi="Arial" w:cs="Arial"/>
          <w:sz w:val="24"/>
          <w:szCs w:val="24"/>
        </w:rPr>
        <w:t>Employment/Education Policy loc</w:t>
      </w:r>
      <w:r w:rsidR="00497E76" w:rsidRPr="00AC6981">
        <w:rPr>
          <w:rFonts w:ascii="Arial" w:hAnsi="Arial" w:cs="Arial"/>
          <w:sz w:val="24"/>
          <w:szCs w:val="24"/>
        </w:rPr>
        <w:t>ated at Section 600.020 of the C</w:t>
      </w:r>
      <w:r w:rsidRPr="00AC6981">
        <w:rPr>
          <w:rFonts w:ascii="Arial" w:hAnsi="Arial" w:cs="Arial"/>
          <w:sz w:val="24"/>
          <w:szCs w:val="24"/>
        </w:rPr>
        <w:t>ollected Rules and Regulations</w:t>
      </w:r>
      <w:r w:rsidR="00815F8E" w:rsidRPr="00AC6981">
        <w:rPr>
          <w:rFonts w:ascii="Arial" w:hAnsi="Arial" w:cs="Arial"/>
          <w:sz w:val="24"/>
          <w:szCs w:val="24"/>
        </w:rPr>
        <w:t xml:space="preserve"> (CRR)</w:t>
      </w:r>
      <w:r w:rsidRPr="00AC6981">
        <w:rPr>
          <w:rFonts w:ascii="Arial" w:hAnsi="Arial" w:cs="Arial"/>
          <w:sz w:val="24"/>
          <w:szCs w:val="24"/>
        </w:rPr>
        <w:t>.</w:t>
      </w:r>
    </w:p>
    <w:p w14:paraId="33F1A556" w14:textId="37B5F84E" w:rsidR="001243DA" w:rsidRPr="00AC6981" w:rsidRDefault="001243DA" w:rsidP="008E14E5">
      <w:pPr>
        <w:pStyle w:val="ListParagraph"/>
        <w:jc w:val="both"/>
        <w:rPr>
          <w:rFonts w:ascii="Arial" w:hAnsi="Arial" w:cs="Arial"/>
          <w:sz w:val="24"/>
          <w:szCs w:val="24"/>
        </w:rPr>
      </w:pPr>
    </w:p>
    <w:p w14:paraId="47496BDF" w14:textId="6A6574A9" w:rsidR="00174542" w:rsidRPr="00AC6981" w:rsidRDefault="004863AA"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Making </w:t>
      </w:r>
      <w:r w:rsidR="00174542" w:rsidRPr="00AC6981">
        <w:rPr>
          <w:rFonts w:ascii="Arial" w:hAnsi="Arial" w:cs="Arial"/>
          <w:b/>
          <w:sz w:val="24"/>
          <w:szCs w:val="24"/>
        </w:rPr>
        <w:t xml:space="preserve">a </w:t>
      </w:r>
      <w:r w:rsidR="00903AD8" w:rsidRPr="00AC6981">
        <w:rPr>
          <w:rFonts w:ascii="Arial" w:hAnsi="Arial" w:cs="Arial"/>
          <w:b/>
          <w:sz w:val="24"/>
          <w:szCs w:val="24"/>
        </w:rPr>
        <w:t>Report</w:t>
      </w:r>
      <w:r w:rsidR="00844703" w:rsidRPr="00AC6981">
        <w:rPr>
          <w:rFonts w:ascii="Arial" w:hAnsi="Arial" w:cs="Arial"/>
          <w:b/>
          <w:sz w:val="24"/>
          <w:szCs w:val="24"/>
        </w:rPr>
        <w:t xml:space="preserve">. </w:t>
      </w:r>
      <w:r w:rsidR="00174542" w:rsidRPr="00AC6981">
        <w:rPr>
          <w:rFonts w:ascii="Arial" w:hAnsi="Arial" w:cs="Arial"/>
          <w:sz w:val="24"/>
          <w:szCs w:val="24"/>
        </w:rPr>
        <w:t xml:space="preserve">Any </w:t>
      </w:r>
      <w:r w:rsidR="002C3C9B" w:rsidRPr="00AC6981">
        <w:rPr>
          <w:rFonts w:ascii="Arial" w:hAnsi="Arial" w:cs="Arial"/>
          <w:sz w:val="24"/>
          <w:szCs w:val="24"/>
        </w:rPr>
        <w:t xml:space="preserve">person (whether or not the person reporting is the </w:t>
      </w:r>
      <w:r w:rsidR="009B33FF" w:rsidRPr="00AC6981">
        <w:rPr>
          <w:rFonts w:ascii="Arial" w:hAnsi="Arial" w:cs="Arial"/>
          <w:sz w:val="24"/>
          <w:szCs w:val="24"/>
        </w:rPr>
        <w:t>Complainant</w:t>
      </w:r>
      <w:r w:rsidR="00AF2E50" w:rsidRPr="00AC6981">
        <w:rPr>
          <w:rFonts w:ascii="Arial" w:hAnsi="Arial" w:cs="Arial"/>
          <w:sz w:val="24"/>
          <w:szCs w:val="24"/>
        </w:rPr>
        <w:t>)</w:t>
      </w:r>
      <w:r w:rsidR="00774073" w:rsidRPr="00AC6981">
        <w:rPr>
          <w:rFonts w:ascii="Arial" w:hAnsi="Arial" w:cs="Arial"/>
          <w:sz w:val="24"/>
          <w:szCs w:val="24"/>
        </w:rPr>
        <w:t xml:space="preserve"> </w:t>
      </w:r>
      <w:r w:rsidR="002C3C9B" w:rsidRPr="00AC6981">
        <w:rPr>
          <w:rFonts w:ascii="Arial" w:hAnsi="Arial" w:cs="Arial"/>
          <w:sz w:val="24"/>
          <w:szCs w:val="24"/>
        </w:rPr>
        <w:t xml:space="preserve">may report sexual harassment to </w:t>
      </w:r>
      <w:r w:rsidR="00174542" w:rsidRPr="00AC6981">
        <w:rPr>
          <w:rFonts w:ascii="Arial" w:hAnsi="Arial" w:cs="Arial"/>
          <w:sz w:val="24"/>
          <w:szCs w:val="24"/>
        </w:rPr>
        <w:t xml:space="preserve">the Title IX Coordinator. </w:t>
      </w:r>
      <w:r w:rsidR="002C3C9B" w:rsidRPr="00AC6981">
        <w:rPr>
          <w:rFonts w:ascii="Arial" w:hAnsi="Arial" w:cs="Arial"/>
          <w:sz w:val="24"/>
          <w:szCs w:val="24"/>
        </w:rPr>
        <w:t xml:space="preserve">Such </w:t>
      </w:r>
      <w:r w:rsidR="009B33FF" w:rsidRPr="00AC6981">
        <w:rPr>
          <w:rFonts w:ascii="Arial" w:hAnsi="Arial" w:cs="Arial"/>
          <w:sz w:val="24"/>
          <w:szCs w:val="24"/>
        </w:rPr>
        <w:t>R</w:t>
      </w:r>
      <w:r w:rsidR="002C3C9B" w:rsidRPr="00AC6981">
        <w:rPr>
          <w:rFonts w:ascii="Arial" w:hAnsi="Arial" w:cs="Arial"/>
          <w:sz w:val="24"/>
          <w:szCs w:val="24"/>
        </w:rPr>
        <w:t xml:space="preserve">eports may be made in person, </w:t>
      </w:r>
      <w:r w:rsidR="00A5707B">
        <w:rPr>
          <w:rFonts w:ascii="Arial" w:hAnsi="Arial" w:cs="Arial"/>
          <w:sz w:val="24"/>
          <w:szCs w:val="24"/>
        </w:rPr>
        <w:t xml:space="preserve">or at any time (including during non-business hours) </w:t>
      </w:r>
      <w:r w:rsidR="002C3C9B" w:rsidRPr="00AC6981">
        <w:rPr>
          <w:rFonts w:ascii="Arial" w:hAnsi="Arial" w:cs="Arial"/>
          <w:sz w:val="24"/>
          <w:szCs w:val="24"/>
        </w:rPr>
        <w:t>by mail, by telephone, or by electronic mail, using the contact information listed for the Title IX Coordinator,</w:t>
      </w:r>
      <w:r w:rsidR="006F5F0F" w:rsidRPr="00AC6981">
        <w:rPr>
          <w:rFonts w:ascii="Arial" w:hAnsi="Arial" w:cs="Arial"/>
          <w:sz w:val="24"/>
          <w:szCs w:val="24"/>
        </w:rPr>
        <w:t xml:space="preserve"> by an online portal set up by the University for this purpose,</w:t>
      </w:r>
      <w:r w:rsidR="002C3C9B" w:rsidRPr="00AC6981">
        <w:rPr>
          <w:rFonts w:ascii="Arial" w:hAnsi="Arial" w:cs="Arial"/>
          <w:sz w:val="24"/>
          <w:szCs w:val="24"/>
        </w:rPr>
        <w:t xml:space="preserve"> or by any other means that results in the Title IX Coordinator receiving the person’s verbal or written </w:t>
      </w:r>
      <w:r w:rsidR="00A5707B">
        <w:rPr>
          <w:rFonts w:ascii="Arial" w:hAnsi="Arial" w:cs="Arial"/>
          <w:sz w:val="24"/>
          <w:szCs w:val="24"/>
        </w:rPr>
        <w:t>r</w:t>
      </w:r>
      <w:r w:rsidR="002C3C9B" w:rsidRPr="00AC6981">
        <w:rPr>
          <w:rFonts w:ascii="Arial" w:hAnsi="Arial" w:cs="Arial"/>
          <w:sz w:val="24"/>
          <w:szCs w:val="24"/>
        </w:rPr>
        <w:t xml:space="preserve">eport.  </w:t>
      </w:r>
      <w:r w:rsidR="00F03655" w:rsidRPr="00AC6981">
        <w:rPr>
          <w:rFonts w:ascii="Arial" w:hAnsi="Arial" w:cs="Arial"/>
          <w:sz w:val="24"/>
          <w:szCs w:val="24"/>
        </w:rPr>
        <w:t xml:space="preserve">Individuals may also contact </w:t>
      </w:r>
      <w:r w:rsidR="00242AA9" w:rsidRPr="00AC6981">
        <w:rPr>
          <w:rFonts w:ascii="Arial" w:hAnsi="Arial" w:cs="Arial"/>
          <w:sz w:val="24"/>
          <w:szCs w:val="24"/>
        </w:rPr>
        <w:t xml:space="preserve">University </w:t>
      </w:r>
      <w:r w:rsidR="00F03655" w:rsidRPr="00AC6981">
        <w:rPr>
          <w:rFonts w:ascii="Arial" w:hAnsi="Arial" w:cs="Arial"/>
          <w:sz w:val="24"/>
          <w:szCs w:val="24"/>
        </w:rPr>
        <w:t>police if the alleged offense may also constitute a crime. In order to foster reporting and participation, the University may provide amnesty to Parties and witnesses accused of minor student conduct violations ancillary to the incident.</w:t>
      </w:r>
    </w:p>
    <w:p w14:paraId="13923EE7" w14:textId="77777777" w:rsidR="000E79F3" w:rsidRPr="00AC6981" w:rsidRDefault="000E79F3" w:rsidP="008E14E5">
      <w:pPr>
        <w:pStyle w:val="ListParagraph"/>
        <w:ind w:left="360"/>
        <w:jc w:val="both"/>
        <w:rPr>
          <w:rFonts w:ascii="Arial" w:hAnsi="Arial" w:cs="Arial"/>
          <w:sz w:val="24"/>
          <w:szCs w:val="24"/>
        </w:rPr>
      </w:pPr>
    </w:p>
    <w:p w14:paraId="06BA5802" w14:textId="4ECFCFA4" w:rsidR="00AC6981" w:rsidRDefault="00174542" w:rsidP="00AC6981">
      <w:pPr>
        <w:pStyle w:val="ListParagraph"/>
        <w:numPr>
          <w:ilvl w:val="0"/>
          <w:numId w:val="1"/>
        </w:numPr>
        <w:spacing w:after="240"/>
        <w:jc w:val="both"/>
        <w:rPr>
          <w:rFonts w:ascii="Arial" w:hAnsi="Arial" w:cs="Arial"/>
          <w:sz w:val="24"/>
          <w:szCs w:val="24"/>
        </w:rPr>
      </w:pPr>
      <w:r w:rsidRPr="00AC6981">
        <w:rPr>
          <w:rFonts w:ascii="Arial" w:hAnsi="Arial" w:cs="Arial"/>
          <w:b/>
          <w:sz w:val="24"/>
          <w:szCs w:val="24"/>
        </w:rPr>
        <w:t xml:space="preserve">Preliminary </w:t>
      </w:r>
      <w:r w:rsidR="002C3C9B" w:rsidRPr="00AC6981">
        <w:rPr>
          <w:rFonts w:ascii="Arial" w:hAnsi="Arial" w:cs="Arial"/>
          <w:b/>
          <w:sz w:val="24"/>
          <w:szCs w:val="24"/>
        </w:rPr>
        <w:t>Contact</w:t>
      </w:r>
      <w:r w:rsidR="00844703" w:rsidRPr="00AC6981">
        <w:rPr>
          <w:rFonts w:ascii="Arial" w:hAnsi="Arial" w:cs="Arial"/>
          <w:b/>
          <w:sz w:val="24"/>
          <w:szCs w:val="24"/>
        </w:rPr>
        <w:t xml:space="preserve">. </w:t>
      </w:r>
      <w:r w:rsidR="00497E76" w:rsidRPr="00AC6981">
        <w:rPr>
          <w:rFonts w:ascii="Arial" w:hAnsi="Arial" w:cs="Arial"/>
          <w:sz w:val="24"/>
          <w:szCs w:val="24"/>
        </w:rPr>
        <w:t xml:space="preserve">Upon receiving </w:t>
      </w:r>
      <w:r w:rsidR="00903AD8" w:rsidRPr="00AC6981">
        <w:rPr>
          <w:rFonts w:ascii="Arial" w:hAnsi="Arial" w:cs="Arial"/>
          <w:sz w:val="24"/>
          <w:szCs w:val="24"/>
        </w:rPr>
        <w:t xml:space="preserve">a </w:t>
      </w:r>
      <w:r w:rsidR="009B33FF" w:rsidRPr="00AC6981">
        <w:rPr>
          <w:rFonts w:ascii="Arial" w:hAnsi="Arial" w:cs="Arial"/>
          <w:sz w:val="24"/>
          <w:szCs w:val="24"/>
        </w:rPr>
        <w:t>Report</w:t>
      </w:r>
      <w:r w:rsidRPr="00AC6981">
        <w:rPr>
          <w:rFonts w:ascii="Arial" w:hAnsi="Arial" w:cs="Arial"/>
          <w:sz w:val="24"/>
          <w:szCs w:val="24"/>
        </w:rPr>
        <w:t>, the Title IX Coordinator shall</w:t>
      </w:r>
      <w:r w:rsidR="002C3C9B" w:rsidRPr="00AC6981">
        <w:rPr>
          <w:rFonts w:ascii="Arial" w:hAnsi="Arial" w:cs="Arial"/>
          <w:sz w:val="24"/>
          <w:szCs w:val="24"/>
        </w:rPr>
        <w:t xml:space="preserve"> promptly contact the </w:t>
      </w:r>
      <w:r w:rsidR="009B33FF" w:rsidRPr="00AC6981">
        <w:rPr>
          <w:rFonts w:ascii="Arial" w:hAnsi="Arial" w:cs="Arial"/>
          <w:sz w:val="24"/>
          <w:szCs w:val="24"/>
        </w:rPr>
        <w:t xml:space="preserve">Complainant </w:t>
      </w:r>
      <w:r w:rsidR="002C3C9B" w:rsidRPr="00AC6981">
        <w:rPr>
          <w:rFonts w:ascii="Arial" w:hAnsi="Arial" w:cs="Arial"/>
          <w:sz w:val="24"/>
          <w:szCs w:val="24"/>
        </w:rPr>
        <w:t xml:space="preserve">to discuss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as defined herein, consider the </w:t>
      </w:r>
      <w:r w:rsidR="009B33FF" w:rsidRPr="00AC6981">
        <w:rPr>
          <w:rFonts w:ascii="Arial" w:hAnsi="Arial" w:cs="Arial"/>
          <w:sz w:val="24"/>
          <w:szCs w:val="24"/>
        </w:rPr>
        <w:t>C</w:t>
      </w:r>
      <w:r w:rsidR="002C3C9B" w:rsidRPr="00AC6981">
        <w:rPr>
          <w:rFonts w:ascii="Arial" w:hAnsi="Arial" w:cs="Arial"/>
          <w:sz w:val="24"/>
          <w:szCs w:val="24"/>
        </w:rPr>
        <w:t xml:space="preserve">omplainant’s wishes with respect to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inform the </w:t>
      </w:r>
      <w:r w:rsidR="009B33FF" w:rsidRPr="00AC6981">
        <w:rPr>
          <w:rFonts w:ascii="Arial" w:hAnsi="Arial" w:cs="Arial"/>
          <w:sz w:val="24"/>
          <w:szCs w:val="24"/>
        </w:rPr>
        <w:t>C</w:t>
      </w:r>
      <w:r w:rsidR="002C3C9B" w:rsidRPr="00AC6981">
        <w:rPr>
          <w:rFonts w:ascii="Arial" w:hAnsi="Arial" w:cs="Arial"/>
          <w:sz w:val="24"/>
          <w:szCs w:val="24"/>
        </w:rPr>
        <w:t xml:space="preserve">omplainant of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with or without the filing of a Formal Complaint, and explain to the </w:t>
      </w:r>
      <w:r w:rsidR="009B33FF" w:rsidRPr="00AC6981">
        <w:rPr>
          <w:rFonts w:ascii="Arial" w:hAnsi="Arial" w:cs="Arial"/>
          <w:sz w:val="24"/>
          <w:szCs w:val="24"/>
        </w:rPr>
        <w:t>C</w:t>
      </w:r>
      <w:r w:rsidR="002C3C9B" w:rsidRPr="00AC6981">
        <w:rPr>
          <w:rFonts w:ascii="Arial" w:hAnsi="Arial" w:cs="Arial"/>
          <w:sz w:val="24"/>
          <w:szCs w:val="24"/>
        </w:rPr>
        <w:t xml:space="preserve">omplainant the process for filing a </w:t>
      </w:r>
      <w:r w:rsidR="00BA2BF8" w:rsidRPr="00AC6981">
        <w:rPr>
          <w:rFonts w:ascii="Arial" w:hAnsi="Arial" w:cs="Arial"/>
          <w:sz w:val="24"/>
          <w:szCs w:val="24"/>
        </w:rPr>
        <w:t>F</w:t>
      </w:r>
      <w:r w:rsidR="002C3C9B" w:rsidRPr="00AC6981">
        <w:rPr>
          <w:rFonts w:ascii="Arial" w:hAnsi="Arial" w:cs="Arial"/>
          <w:sz w:val="24"/>
          <w:szCs w:val="24"/>
        </w:rPr>
        <w:t xml:space="preserve">ormal </w:t>
      </w:r>
      <w:r w:rsidR="00BA2BF8" w:rsidRPr="00AC6981">
        <w:rPr>
          <w:rFonts w:ascii="Arial" w:hAnsi="Arial" w:cs="Arial"/>
          <w:sz w:val="24"/>
          <w:szCs w:val="24"/>
        </w:rPr>
        <w:t>C</w:t>
      </w:r>
      <w:r w:rsidR="002C3C9B" w:rsidRPr="00AC6981">
        <w:rPr>
          <w:rFonts w:ascii="Arial" w:hAnsi="Arial" w:cs="Arial"/>
          <w:sz w:val="24"/>
          <w:szCs w:val="24"/>
        </w:rPr>
        <w:t xml:space="preserve">omplaint.  </w:t>
      </w:r>
      <w:r w:rsidR="005901DE" w:rsidRPr="00AC6981">
        <w:rPr>
          <w:rFonts w:ascii="Arial" w:hAnsi="Arial" w:cs="Arial"/>
          <w:sz w:val="24"/>
          <w:szCs w:val="24"/>
        </w:rPr>
        <w:t xml:space="preserve"> If the identity of the </w:t>
      </w:r>
      <w:r w:rsidR="009B33FF" w:rsidRPr="00AC6981">
        <w:rPr>
          <w:rFonts w:ascii="Arial" w:hAnsi="Arial" w:cs="Arial"/>
          <w:sz w:val="24"/>
          <w:szCs w:val="24"/>
        </w:rPr>
        <w:t>C</w:t>
      </w:r>
      <w:r w:rsidR="005901DE" w:rsidRPr="00AC6981">
        <w:rPr>
          <w:rFonts w:ascii="Arial" w:hAnsi="Arial" w:cs="Arial"/>
          <w:sz w:val="24"/>
          <w:szCs w:val="24"/>
        </w:rPr>
        <w:t xml:space="preserve">omplainant is unknown, the Title IX Coordinator may conduct a limited investigation sufficient to identify the </w:t>
      </w:r>
      <w:r w:rsidR="009B33FF" w:rsidRPr="00AC6981">
        <w:rPr>
          <w:rFonts w:ascii="Arial" w:hAnsi="Arial" w:cs="Arial"/>
          <w:sz w:val="24"/>
          <w:szCs w:val="24"/>
        </w:rPr>
        <w:t>C</w:t>
      </w:r>
      <w:r w:rsidR="005901DE" w:rsidRPr="00AC6981">
        <w:rPr>
          <w:rFonts w:ascii="Arial" w:hAnsi="Arial" w:cs="Arial"/>
          <w:sz w:val="24"/>
          <w:szCs w:val="24"/>
        </w:rPr>
        <w:t>omplainant to the extent possible.</w:t>
      </w:r>
      <w:r w:rsidR="004B1733" w:rsidRPr="00AC6981">
        <w:rPr>
          <w:rFonts w:ascii="Arial" w:hAnsi="Arial" w:cs="Arial"/>
          <w:sz w:val="24"/>
          <w:szCs w:val="24"/>
        </w:rPr>
        <w:t xml:space="preserve"> </w:t>
      </w:r>
    </w:p>
    <w:p w14:paraId="6DC6B446" w14:textId="77777777" w:rsidR="00AC6981" w:rsidRPr="00AC6981" w:rsidRDefault="00AC6981" w:rsidP="00AC6981">
      <w:pPr>
        <w:pStyle w:val="ListParagraph"/>
        <w:rPr>
          <w:rFonts w:ascii="Arial" w:hAnsi="Arial" w:cs="Arial"/>
          <w:sz w:val="24"/>
          <w:szCs w:val="24"/>
        </w:rPr>
      </w:pPr>
    </w:p>
    <w:p w14:paraId="19A30717" w14:textId="4295696A" w:rsidR="000E79F3" w:rsidRPr="00AC6981" w:rsidRDefault="00196488"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Filing of a </w:t>
      </w:r>
      <w:r w:rsidR="00903AD8" w:rsidRPr="00AC6981">
        <w:rPr>
          <w:rFonts w:ascii="Arial" w:hAnsi="Arial" w:cs="Arial"/>
          <w:b/>
          <w:sz w:val="24"/>
          <w:szCs w:val="24"/>
        </w:rPr>
        <w:t>Formal Complaint.</w:t>
      </w:r>
      <w:r w:rsidR="00903AD8" w:rsidRPr="00AC6981">
        <w:rPr>
          <w:rFonts w:ascii="Arial" w:hAnsi="Arial" w:cs="Arial"/>
          <w:bCs/>
          <w:sz w:val="24"/>
          <w:szCs w:val="24"/>
        </w:rPr>
        <w:t xml:space="preserve"> </w:t>
      </w:r>
      <w:r w:rsidR="00174542" w:rsidRPr="00AC6981">
        <w:rPr>
          <w:rFonts w:ascii="Arial" w:hAnsi="Arial" w:cs="Arial"/>
          <w:sz w:val="24"/>
          <w:szCs w:val="24"/>
        </w:rPr>
        <w:t xml:space="preserve"> </w:t>
      </w:r>
      <w:r w:rsidR="00BA2BF8" w:rsidRPr="00AC6981">
        <w:rPr>
          <w:rFonts w:ascii="Arial" w:hAnsi="Arial" w:cs="Arial"/>
          <w:sz w:val="24"/>
          <w:szCs w:val="24"/>
        </w:rPr>
        <w:t xml:space="preserve">A </w:t>
      </w:r>
      <w:r w:rsidR="00551FBE" w:rsidRPr="00AC6981">
        <w:rPr>
          <w:rFonts w:ascii="Arial" w:hAnsi="Arial" w:cs="Arial"/>
          <w:sz w:val="24"/>
          <w:szCs w:val="24"/>
        </w:rPr>
        <w:t>C</w:t>
      </w:r>
      <w:r w:rsidR="00BA2BF8" w:rsidRPr="00AC6981">
        <w:rPr>
          <w:rFonts w:ascii="Arial" w:hAnsi="Arial" w:cs="Arial"/>
          <w:sz w:val="24"/>
          <w:szCs w:val="24"/>
        </w:rPr>
        <w:t>omplainant may file a Formal Complaint</w:t>
      </w:r>
      <w:r w:rsidR="00532C1B" w:rsidRPr="00AC6981">
        <w:rPr>
          <w:rFonts w:ascii="Arial" w:hAnsi="Arial" w:cs="Arial"/>
          <w:sz w:val="24"/>
          <w:szCs w:val="24"/>
        </w:rPr>
        <w:t xml:space="preserve"> </w:t>
      </w:r>
      <w:r w:rsidR="007C442C" w:rsidRPr="00AC6981">
        <w:rPr>
          <w:rFonts w:ascii="Arial" w:hAnsi="Arial" w:cs="Arial"/>
          <w:sz w:val="24"/>
          <w:szCs w:val="24"/>
        </w:rPr>
        <w:t xml:space="preserve">with the Title IX Coordinator in person, by mail, </w:t>
      </w:r>
      <w:r w:rsidR="00532C1B" w:rsidRPr="00AC6981">
        <w:rPr>
          <w:rFonts w:ascii="Arial" w:hAnsi="Arial" w:cs="Arial"/>
          <w:sz w:val="24"/>
          <w:szCs w:val="24"/>
        </w:rPr>
        <w:t xml:space="preserve">or </w:t>
      </w:r>
      <w:r w:rsidR="007C442C" w:rsidRPr="00AC6981">
        <w:rPr>
          <w:rFonts w:ascii="Arial" w:hAnsi="Arial" w:cs="Arial"/>
          <w:sz w:val="24"/>
          <w:szCs w:val="24"/>
        </w:rPr>
        <w:t xml:space="preserve">by electronic mail, </w:t>
      </w:r>
      <w:r w:rsidR="00532C1B" w:rsidRPr="00AC6981">
        <w:rPr>
          <w:rFonts w:ascii="Arial" w:hAnsi="Arial" w:cs="Arial"/>
          <w:sz w:val="24"/>
          <w:szCs w:val="24"/>
        </w:rPr>
        <w:t>by</w:t>
      </w:r>
      <w:r w:rsidR="007C442C" w:rsidRPr="00AC6981">
        <w:rPr>
          <w:rFonts w:ascii="Arial" w:hAnsi="Arial" w:cs="Arial"/>
          <w:sz w:val="24"/>
          <w:szCs w:val="24"/>
        </w:rPr>
        <w:t xml:space="preserve"> </w:t>
      </w:r>
      <w:r w:rsidR="00532C1B" w:rsidRPr="00AC6981">
        <w:rPr>
          <w:rFonts w:ascii="Arial" w:hAnsi="Arial" w:cs="Arial"/>
          <w:sz w:val="24"/>
          <w:szCs w:val="24"/>
        </w:rPr>
        <w:t xml:space="preserve">using </w:t>
      </w:r>
      <w:r w:rsidR="007C442C" w:rsidRPr="00AC6981">
        <w:rPr>
          <w:rFonts w:ascii="Arial" w:hAnsi="Arial" w:cs="Arial"/>
          <w:sz w:val="24"/>
          <w:szCs w:val="24"/>
        </w:rPr>
        <w:t>the contact information set forth in CRR 600.020</w:t>
      </w:r>
      <w:r w:rsidR="00532C1B" w:rsidRPr="00AC6981">
        <w:rPr>
          <w:rFonts w:ascii="Arial" w:hAnsi="Arial" w:cs="Arial"/>
          <w:sz w:val="24"/>
          <w:szCs w:val="24"/>
        </w:rPr>
        <w:t>, or</w:t>
      </w:r>
      <w:r w:rsidR="00BA2BF8" w:rsidRPr="00AC6981">
        <w:rPr>
          <w:rFonts w:ascii="Arial" w:hAnsi="Arial" w:cs="Arial"/>
          <w:sz w:val="24"/>
          <w:szCs w:val="24"/>
        </w:rPr>
        <w:t xml:space="preserve"> </w:t>
      </w:r>
      <w:r w:rsidR="00532C1B" w:rsidRPr="00AC6981">
        <w:rPr>
          <w:rFonts w:ascii="Arial" w:hAnsi="Arial" w:cs="Arial"/>
          <w:sz w:val="24"/>
          <w:szCs w:val="24"/>
        </w:rPr>
        <w:t xml:space="preserve">through an online portal provided for this purpose by the University.  </w:t>
      </w:r>
      <w:r w:rsidR="00BA2BF8" w:rsidRPr="00AC6981">
        <w:rPr>
          <w:rFonts w:ascii="Arial" w:hAnsi="Arial" w:cs="Arial"/>
          <w:sz w:val="24"/>
          <w:szCs w:val="24"/>
        </w:rPr>
        <w:t xml:space="preserve">At the time of filing a Formal Complaint, the </w:t>
      </w:r>
      <w:r w:rsidR="00551FBE" w:rsidRPr="00AC6981">
        <w:rPr>
          <w:rFonts w:ascii="Arial" w:hAnsi="Arial" w:cs="Arial"/>
          <w:sz w:val="24"/>
          <w:szCs w:val="24"/>
        </w:rPr>
        <w:t>Co</w:t>
      </w:r>
      <w:r w:rsidR="00BA2BF8" w:rsidRPr="00AC6981">
        <w:rPr>
          <w:rFonts w:ascii="Arial" w:hAnsi="Arial" w:cs="Arial"/>
          <w:sz w:val="24"/>
          <w:szCs w:val="24"/>
        </w:rPr>
        <w:t xml:space="preserve">mplainant </w:t>
      </w:r>
      <w:bookmarkStart w:id="2" w:name="_Hlk45030336"/>
      <w:r w:rsidR="00BA2BF8" w:rsidRPr="00AC6981">
        <w:rPr>
          <w:rFonts w:ascii="Arial" w:hAnsi="Arial" w:cs="Arial"/>
          <w:sz w:val="24"/>
          <w:szCs w:val="24"/>
        </w:rPr>
        <w:t>must be participating in or attempting to participate in an education program or activity of the University</w:t>
      </w:r>
      <w:bookmarkEnd w:id="2"/>
      <w:r w:rsidR="00BA2BF8" w:rsidRPr="00AC6981">
        <w:rPr>
          <w:rFonts w:ascii="Arial" w:hAnsi="Arial" w:cs="Arial"/>
          <w:sz w:val="24"/>
          <w:szCs w:val="24"/>
        </w:rPr>
        <w:t xml:space="preserve">. </w:t>
      </w:r>
    </w:p>
    <w:p w14:paraId="6AB47803" w14:textId="6C83DC30" w:rsidR="00532C1B" w:rsidRPr="00AC6981" w:rsidRDefault="00BA2BF8" w:rsidP="008E14E5">
      <w:pPr>
        <w:pStyle w:val="ListParagraph"/>
        <w:ind w:left="360"/>
        <w:jc w:val="both"/>
        <w:rPr>
          <w:rFonts w:ascii="Arial" w:hAnsi="Arial" w:cs="Arial"/>
          <w:sz w:val="24"/>
          <w:szCs w:val="24"/>
        </w:rPr>
      </w:pPr>
      <w:r w:rsidRPr="00AC6981">
        <w:rPr>
          <w:rFonts w:ascii="Arial" w:hAnsi="Arial" w:cs="Arial"/>
          <w:sz w:val="24"/>
          <w:szCs w:val="24"/>
        </w:rPr>
        <w:t xml:space="preserve"> </w:t>
      </w:r>
    </w:p>
    <w:p w14:paraId="585F6EE5" w14:textId="6ED1A940" w:rsidR="0089002F" w:rsidRDefault="00532C1B" w:rsidP="005011CA">
      <w:pPr>
        <w:pStyle w:val="ListParagraph"/>
        <w:ind w:left="360"/>
        <w:jc w:val="both"/>
        <w:rPr>
          <w:rFonts w:ascii="Arial" w:hAnsi="Arial" w:cs="Arial"/>
          <w:sz w:val="24"/>
          <w:szCs w:val="24"/>
        </w:rPr>
      </w:pPr>
      <w:r w:rsidRPr="00AC6981">
        <w:rPr>
          <w:rFonts w:ascii="Arial" w:hAnsi="Arial" w:cs="Arial"/>
          <w:sz w:val="24"/>
          <w:szCs w:val="24"/>
        </w:rPr>
        <w:t xml:space="preserve">The Title IX Coordinator may sign a Formal Complaint when they believe that with or without the Complainant’s desire to participate in this process, a non-deliberately indifferent response to the allegations requires an investigation. </w:t>
      </w:r>
      <w:r w:rsidR="00BA2BF8" w:rsidRPr="00AC6981">
        <w:rPr>
          <w:rFonts w:ascii="Arial" w:hAnsi="Arial" w:cs="Arial"/>
          <w:sz w:val="24"/>
          <w:szCs w:val="24"/>
        </w:rPr>
        <w:t xml:space="preserve">Where the Title IX </w:t>
      </w:r>
      <w:r w:rsidR="00BA2BF8" w:rsidRPr="00AC6981">
        <w:rPr>
          <w:rFonts w:ascii="Arial" w:hAnsi="Arial" w:cs="Arial"/>
          <w:sz w:val="24"/>
          <w:szCs w:val="24"/>
        </w:rPr>
        <w:lastRenderedPageBreak/>
        <w:t xml:space="preserve">Coordinator signs a Formal Complaint, the Title IX Coordinator is not a </w:t>
      </w:r>
      <w:r w:rsidRPr="00AC6981">
        <w:rPr>
          <w:rFonts w:ascii="Arial" w:hAnsi="Arial" w:cs="Arial"/>
          <w:sz w:val="24"/>
          <w:szCs w:val="24"/>
        </w:rPr>
        <w:t>C</w:t>
      </w:r>
      <w:r w:rsidR="00BA2BF8" w:rsidRPr="00AC6981">
        <w:rPr>
          <w:rFonts w:ascii="Arial" w:hAnsi="Arial" w:cs="Arial"/>
          <w:sz w:val="24"/>
          <w:szCs w:val="24"/>
        </w:rPr>
        <w:t xml:space="preserve">omplainant or otherwise a </w:t>
      </w:r>
      <w:r w:rsidRPr="00AC6981">
        <w:rPr>
          <w:rFonts w:ascii="Arial" w:hAnsi="Arial" w:cs="Arial"/>
          <w:sz w:val="24"/>
          <w:szCs w:val="24"/>
        </w:rPr>
        <w:t>P</w:t>
      </w:r>
      <w:r w:rsidR="00BA2BF8" w:rsidRPr="00AC6981">
        <w:rPr>
          <w:rFonts w:ascii="Arial" w:hAnsi="Arial" w:cs="Arial"/>
          <w:sz w:val="24"/>
          <w:szCs w:val="24"/>
        </w:rPr>
        <w:t>arty under this policy.</w:t>
      </w:r>
    </w:p>
    <w:p w14:paraId="2B1C033E" w14:textId="6CB524F5" w:rsidR="00A5707B" w:rsidRDefault="00A5707B" w:rsidP="005011CA">
      <w:pPr>
        <w:pStyle w:val="ListParagraph"/>
        <w:ind w:left="360"/>
        <w:jc w:val="both"/>
        <w:rPr>
          <w:rFonts w:ascii="Arial" w:hAnsi="Arial" w:cs="Arial"/>
          <w:sz w:val="24"/>
          <w:szCs w:val="24"/>
        </w:rPr>
      </w:pPr>
    </w:p>
    <w:p w14:paraId="7C57B71F" w14:textId="1F81181A" w:rsidR="00A5707B" w:rsidRPr="009B11C6" w:rsidRDefault="00A5707B" w:rsidP="005011CA">
      <w:pPr>
        <w:pStyle w:val="ListParagraph"/>
        <w:ind w:left="360"/>
        <w:jc w:val="both"/>
        <w:rPr>
          <w:rFonts w:ascii="Arial" w:hAnsi="Arial" w:cs="Arial"/>
          <w:sz w:val="24"/>
          <w:szCs w:val="24"/>
        </w:rPr>
      </w:pPr>
      <w:r w:rsidRPr="006D28DF">
        <w:rPr>
          <w:rFonts w:ascii="Arial" w:hAnsi="Arial" w:cs="Arial"/>
          <w:sz w:val="24"/>
          <w:szCs w:val="24"/>
        </w:rPr>
        <w:t>If the Respondent files a Formal Complaint against the Complainant within ten (10) business days of the date of the Notice of Allegations where the allegations of sexual harassment in both Formal Complaints arise out of the same facts or circumstances, the University will consolidate the Formal Complaints for purposes of investigation and resolution in accordance with this policy</w:t>
      </w:r>
      <w:r w:rsidR="009B11C6">
        <w:rPr>
          <w:rFonts w:ascii="Arial" w:hAnsi="Arial" w:cs="Arial"/>
          <w:sz w:val="24"/>
          <w:szCs w:val="24"/>
        </w:rPr>
        <w:t>.</w:t>
      </w:r>
    </w:p>
    <w:p w14:paraId="6673FB65" w14:textId="45E4B53C" w:rsidR="00E34D42" w:rsidRPr="00AC6981" w:rsidRDefault="00E34D42" w:rsidP="005011CA">
      <w:pPr>
        <w:ind w:left="360"/>
        <w:jc w:val="both"/>
        <w:rPr>
          <w:rFonts w:ascii="Arial" w:hAnsi="Arial" w:cs="Arial"/>
          <w:sz w:val="24"/>
          <w:szCs w:val="24"/>
        </w:rPr>
      </w:pPr>
      <w:r w:rsidRPr="00AC6981">
        <w:rPr>
          <w:rFonts w:ascii="Arial" w:hAnsi="Arial" w:cs="Arial"/>
          <w:sz w:val="24"/>
          <w:szCs w:val="24"/>
        </w:rPr>
        <w:t xml:space="preserve">The University may consolidate Formal Complaints as to allegations of sexual harassment against more than one </w:t>
      </w:r>
      <w:r w:rsidR="00532C1B" w:rsidRPr="00AC6981">
        <w:rPr>
          <w:rFonts w:ascii="Arial" w:hAnsi="Arial" w:cs="Arial"/>
          <w:sz w:val="24"/>
          <w:szCs w:val="24"/>
        </w:rPr>
        <w:t>R</w:t>
      </w:r>
      <w:r w:rsidRPr="00AC6981">
        <w:rPr>
          <w:rFonts w:ascii="Arial" w:hAnsi="Arial" w:cs="Arial"/>
          <w:sz w:val="24"/>
          <w:szCs w:val="24"/>
        </w:rPr>
        <w:t xml:space="preserve">espondent, or by more than one </w:t>
      </w:r>
      <w:r w:rsidR="00532C1B" w:rsidRPr="00AC6981">
        <w:rPr>
          <w:rFonts w:ascii="Arial" w:hAnsi="Arial" w:cs="Arial"/>
          <w:sz w:val="24"/>
          <w:szCs w:val="24"/>
        </w:rPr>
        <w:t>Co</w:t>
      </w:r>
      <w:r w:rsidRPr="00AC6981">
        <w:rPr>
          <w:rFonts w:ascii="Arial" w:hAnsi="Arial" w:cs="Arial"/>
          <w:sz w:val="24"/>
          <w:szCs w:val="24"/>
        </w:rPr>
        <w:t xml:space="preserve">mplainant against one or more </w:t>
      </w:r>
      <w:r w:rsidR="00532C1B" w:rsidRPr="00AC6981">
        <w:rPr>
          <w:rFonts w:ascii="Arial" w:hAnsi="Arial" w:cs="Arial"/>
          <w:sz w:val="24"/>
          <w:szCs w:val="24"/>
        </w:rPr>
        <w:t>R</w:t>
      </w:r>
      <w:r w:rsidRPr="00AC6981">
        <w:rPr>
          <w:rFonts w:ascii="Arial" w:hAnsi="Arial" w:cs="Arial"/>
          <w:sz w:val="24"/>
          <w:szCs w:val="24"/>
        </w:rPr>
        <w:t xml:space="preserve">espondents, or by one </w:t>
      </w:r>
      <w:r w:rsidR="00532C1B" w:rsidRPr="00AC6981">
        <w:rPr>
          <w:rFonts w:ascii="Arial" w:hAnsi="Arial" w:cs="Arial"/>
          <w:sz w:val="24"/>
          <w:szCs w:val="24"/>
        </w:rPr>
        <w:t>P</w:t>
      </w:r>
      <w:r w:rsidRPr="00AC6981">
        <w:rPr>
          <w:rFonts w:ascii="Arial" w:hAnsi="Arial" w:cs="Arial"/>
          <w:sz w:val="24"/>
          <w:szCs w:val="24"/>
        </w:rPr>
        <w:t xml:space="preserve">arty against the other </w:t>
      </w:r>
      <w:r w:rsidR="00532C1B" w:rsidRPr="00AC6981">
        <w:rPr>
          <w:rFonts w:ascii="Arial" w:hAnsi="Arial" w:cs="Arial"/>
          <w:sz w:val="24"/>
          <w:szCs w:val="24"/>
        </w:rPr>
        <w:t>P</w:t>
      </w:r>
      <w:r w:rsidRPr="00AC6981">
        <w:rPr>
          <w:rFonts w:ascii="Arial" w:hAnsi="Arial" w:cs="Arial"/>
          <w:sz w:val="24"/>
          <w:szCs w:val="24"/>
        </w:rPr>
        <w:t xml:space="preserve">arty where the allegations of sexual harassment arise </w:t>
      </w:r>
      <w:r w:rsidR="00504BCE" w:rsidRPr="00AC6981">
        <w:rPr>
          <w:rFonts w:ascii="Arial" w:hAnsi="Arial" w:cs="Arial"/>
          <w:sz w:val="24"/>
          <w:szCs w:val="24"/>
        </w:rPr>
        <w:t xml:space="preserve">out </w:t>
      </w:r>
      <w:r w:rsidRPr="00AC6981">
        <w:rPr>
          <w:rFonts w:ascii="Arial" w:hAnsi="Arial" w:cs="Arial"/>
          <w:sz w:val="24"/>
          <w:szCs w:val="24"/>
        </w:rPr>
        <w:t xml:space="preserve">of the same facts or circumstances.  </w:t>
      </w:r>
      <w:r w:rsidR="00A5707B" w:rsidRPr="006D28DF">
        <w:rPr>
          <w:rFonts w:ascii="Arial" w:hAnsi="Arial" w:cs="Arial"/>
          <w:sz w:val="24"/>
          <w:szCs w:val="24"/>
        </w:rPr>
        <w:t xml:space="preserve">If the Respondent files a Formal Complaint against the Complainant more than ten (10) business days after the date of the Notice of Allegations where the allegations of sexual harassment in both Formal Complaints arise out of the same facts or circumstances, the University may consolidate the Formal Complaints for purposes of investigation and resolution in accordance with this policy. </w:t>
      </w:r>
      <w:r w:rsidR="00A5707B">
        <w:rPr>
          <w:rFonts w:ascii="Arial" w:hAnsi="Arial" w:cs="Arial"/>
          <w:color w:val="5B9BD5" w:themeColor="accent1"/>
          <w:sz w:val="24"/>
          <w:szCs w:val="24"/>
        </w:rPr>
        <w:t xml:space="preserve"> </w:t>
      </w:r>
      <w:r w:rsidRPr="00AC6981">
        <w:rPr>
          <w:rFonts w:ascii="Arial" w:hAnsi="Arial" w:cs="Arial"/>
          <w:sz w:val="24"/>
          <w:szCs w:val="24"/>
        </w:rPr>
        <w:t xml:space="preserve">Where this process involves more than one </w:t>
      </w:r>
      <w:r w:rsidR="00532C1B" w:rsidRPr="00AC6981">
        <w:rPr>
          <w:rFonts w:ascii="Arial" w:hAnsi="Arial" w:cs="Arial"/>
          <w:sz w:val="24"/>
          <w:szCs w:val="24"/>
        </w:rPr>
        <w:t>C</w:t>
      </w:r>
      <w:r w:rsidRPr="00AC6981">
        <w:rPr>
          <w:rFonts w:ascii="Arial" w:hAnsi="Arial" w:cs="Arial"/>
          <w:sz w:val="24"/>
          <w:szCs w:val="24"/>
        </w:rPr>
        <w:t xml:space="preserve">omplainant or more than one </w:t>
      </w:r>
      <w:r w:rsidR="00532C1B" w:rsidRPr="00AC6981">
        <w:rPr>
          <w:rFonts w:ascii="Arial" w:hAnsi="Arial" w:cs="Arial"/>
          <w:sz w:val="24"/>
          <w:szCs w:val="24"/>
        </w:rPr>
        <w:t>R</w:t>
      </w:r>
      <w:r w:rsidRPr="00AC6981">
        <w:rPr>
          <w:rFonts w:ascii="Arial" w:hAnsi="Arial" w:cs="Arial"/>
          <w:sz w:val="24"/>
          <w:szCs w:val="24"/>
        </w:rPr>
        <w:t xml:space="preserve">espondent, each </w:t>
      </w:r>
      <w:r w:rsidR="00532C1B" w:rsidRPr="00AC6981">
        <w:rPr>
          <w:rFonts w:ascii="Arial" w:hAnsi="Arial" w:cs="Arial"/>
          <w:sz w:val="24"/>
          <w:szCs w:val="24"/>
        </w:rPr>
        <w:t>C</w:t>
      </w:r>
      <w:r w:rsidRPr="00AC6981">
        <w:rPr>
          <w:rFonts w:ascii="Arial" w:hAnsi="Arial" w:cs="Arial"/>
          <w:sz w:val="24"/>
          <w:szCs w:val="24"/>
        </w:rPr>
        <w:t xml:space="preserve">omplainant and each </w:t>
      </w:r>
      <w:r w:rsidR="00532C1B" w:rsidRPr="00AC6981">
        <w:rPr>
          <w:rFonts w:ascii="Arial" w:hAnsi="Arial" w:cs="Arial"/>
          <w:sz w:val="24"/>
          <w:szCs w:val="24"/>
        </w:rPr>
        <w:t>R</w:t>
      </w:r>
      <w:r w:rsidRPr="00AC6981">
        <w:rPr>
          <w:rFonts w:ascii="Arial" w:hAnsi="Arial" w:cs="Arial"/>
          <w:sz w:val="24"/>
          <w:szCs w:val="24"/>
        </w:rPr>
        <w:t>espondent shall be entitled</w:t>
      </w:r>
      <w:r w:rsidR="00BF3149" w:rsidRPr="00AC6981">
        <w:rPr>
          <w:rFonts w:ascii="Arial" w:hAnsi="Arial" w:cs="Arial"/>
          <w:sz w:val="24"/>
          <w:szCs w:val="24"/>
        </w:rPr>
        <w:t xml:space="preserve"> and subject</w:t>
      </w:r>
      <w:r w:rsidRPr="00AC6981">
        <w:rPr>
          <w:rFonts w:ascii="Arial" w:hAnsi="Arial" w:cs="Arial"/>
          <w:sz w:val="24"/>
          <w:szCs w:val="24"/>
        </w:rPr>
        <w:t xml:space="preserve"> to all of the rights</w:t>
      </w:r>
      <w:r w:rsidR="00BF3149" w:rsidRPr="00AC6981">
        <w:rPr>
          <w:rFonts w:ascii="Arial" w:hAnsi="Arial" w:cs="Arial"/>
          <w:sz w:val="24"/>
          <w:szCs w:val="24"/>
        </w:rPr>
        <w:t xml:space="preserve"> and obligations set forth herein.</w:t>
      </w:r>
      <w:r w:rsidRPr="00AC6981">
        <w:rPr>
          <w:rFonts w:ascii="Arial" w:hAnsi="Arial" w:cs="Arial"/>
          <w:sz w:val="24"/>
          <w:szCs w:val="24"/>
        </w:rPr>
        <w:t xml:space="preserve"> </w:t>
      </w:r>
    </w:p>
    <w:p w14:paraId="420AB2E2" w14:textId="77777777" w:rsidR="00AE3FE9" w:rsidRPr="00AC6981" w:rsidRDefault="00903AD8">
      <w:pPr>
        <w:pStyle w:val="ListParagraph"/>
        <w:numPr>
          <w:ilvl w:val="0"/>
          <w:numId w:val="1"/>
        </w:numPr>
        <w:jc w:val="both"/>
        <w:rPr>
          <w:rFonts w:ascii="Arial" w:hAnsi="Arial" w:cs="Arial"/>
          <w:sz w:val="24"/>
          <w:szCs w:val="24"/>
        </w:rPr>
      </w:pPr>
      <w:r w:rsidRPr="00AC6981">
        <w:rPr>
          <w:rFonts w:ascii="Arial" w:hAnsi="Arial" w:cs="Arial"/>
          <w:b/>
          <w:bCs/>
          <w:sz w:val="24"/>
          <w:szCs w:val="24"/>
        </w:rPr>
        <w:t xml:space="preserve"> </w:t>
      </w:r>
      <w:r w:rsidR="009C2C1D" w:rsidRPr="00AC6981">
        <w:rPr>
          <w:rFonts w:ascii="Arial" w:hAnsi="Arial" w:cs="Arial"/>
          <w:b/>
          <w:bCs/>
          <w:sz w:val="24"/>
          <w:szCs w:val="24"/>
        </w:rPr>
        <w:t>Notice of Allegations</w:t>
      </w:r>
      <w:r w:rsidR="009C2C1D" w:rsidRPr="00AC6981">
        <w:rPr>
          <w:rFonts w:ascii="Arial" w:hAnsi="Arial" w:cs="Arial"/>
          <w:sz w:val="24"/>
          <w:szCs w:val="24"/>
        </w:rPr>
        <w:t xml:space="preserve">:  </w:t>
      </w:r>
    </w:p>
    <w:p w14:paraId="23232D16" w14:textId="2E70934A" w:rsidR="009C2C1D" w:rsidRPr="00AC6981" w:rsidRDefault="009C2C1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Upon receipt of a Formal Complaint, the Title IX Coordinator will provide a written notice to the known </w:t>
      </w:r>
      <w:r w:rsidR="007D51BA" w:rsidRPr="00AC6981">
        <w:rPr>
          <w:rFonts w:ascii="Arial" w:hAnsi="Arial" w:cs="Arial"/>
          <w:sz w:val="24"/>
          <w:szCs w:val="24"/>
        </w:rPr>
        <w:t>P</w:t>
      </w:r>
      <w:r w:rsidRPr="00AC6981">
        <w:rPr>
          <w:rFonts w:ascii="Arial" w:hAnsi="Arial" w:cs="Arial"/>
          <w:sz w:val="24"/>
          <w:szCs w:val="24"/>
        </w:rPr>
        <w:t>arties that includes the following:</w:t>
      </w:r>
    </w:p>
    <w:p w14:paraId="2E5C7E4A" w14:textId="68DC2C55"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 A description of the University’s Title IX Process</w:t>
      </w:r>
      <w:r w:rsidR="006F29D8" w:rsidRPr="00AC6981">
        <w:rPr>
          <w:rFonts w:ascii="Arial" w:hAnsi="Arial" w:cs="Arial"/>
          <w:sz w:val="24"/>
          <w:szCs w:val="24"/>
        </w:rPr>
        <w:t>, including Informal Resolution</w:t>
      </w:r>
      <w:r w:rsidRPr="00AC6981">
        <w:rPr>
          <w:rFonts w:ascii="Arial" w:hAnsi="Arial" w:cs="Arial"/>
          <w:sz w:val="24"/>
          <w:szCs w:val="24"/>
        </w:rPr>
        <w:t>;</w:t>
      </w:r>
    </w:p>
    <w:p w14:paraId="33F3AD5C" w14:textId="6204C3E9"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Notice of the allegations of sexual harassment, including sufficient details known at the time.  Sufficient details include the identities of the </w:t>
      </w:r>
      <w:r w:rsidR="007D51BA" w:rsidRPr="00AC6981">
        <w:rPr>
          <w:rFonts w:ascii="Arial" w:hAnsi="Arial" w:cs="Arial"/>
          <w:sz w:val="24"/>
          <w:szCs w:val="24"/>
        </w:rPr>
        <w:t>P</w:t>
      </w:r>
      <w:r w:rsidRPr="00AC6981">
        <w:rPr>
          <w:rFonts w:ascii="Arial" w:hAnsi="Arial" w:cs="Arial"/>
          <w:sz w:val="24"/>
          <w:szCs w:val="24"/>
        </w:rPr>
        <w:t>arties involved in the incident, if known; the conduct allegedly constituting the sexual harassment; and the date and location of the alleged incident.</w:t>
      </w:r>
    </w:p>
    <w:p w14:paraId="2633B60C" w14:textId="10B6FEE3" w:rsidR="009C2C1D" w:rsidRDefault="009C2C1D">
      <w:pPr>
        <w:pStyle w:val="ListParagraph"/>
        <w:numPr>
          <w:ilvl w:val="2"/>
          <w:numId w:val="1"/>
        </w:numPr>
        <w:jc w:val="both"/>
        <w:rPr>
          <w:rFonts w:ascii="Arial" w:hAnsi="Arial" w:cs="Arial"/>
          <w:sz w:val="24"/>
          <w:szCs w:val="24"/>
        </w:rPr>
      </w:pPr>
      <w:r w:rsidRPr="00AC6981">
        <w:rPr>
          <w:rFonts w:ascii="Arial" w:hAnsi="Arial" w:cs="Arial"/>
          <w:sz w:val="24"/>
          <w:szCs w:val="24"/>
        </w:rPr>
        <w:t>A statement that the Respondent is presumed not responsible for the alleged conduct and that a determination regarding responsibility is made at the conclusion of the Title IX process.</w:t>
      </w:r>
    </w:p>
    <w:p w14:paraId="575D1252" w14:textId="36F06BD2" w:rsidR="00A5707B" w:rsidRPr="009B11C6" w:rsidRDefault="00A5707B">
      <w:pPr>
        <w:pStyle w:val="ListParagraph"/>
        <w:numPr>
          <w:ilvl w:val="2"/>
          <w:numId w:val="1"/>
        </w:numPr>
        <w:jc w:val="both"/>
        <w:rPr>
          <w:rFonts w:ascii="Arial" w:hAnsi="Arial" w:cs="Arial"/>
          <w:sz w:val="24"/>
          <w:szCs w:val="24"/>
        </w:rPr>
      </w:pPr>
      <w:r w:rsidRPr="006D28DF">
        <w:rPr>
          <w:rFonts w:ascii="Arial" w:hAnsi="Arial" w:cs="Arial"/>
          <w:sz w:val="24"/>
          <w:szCs w:val="24"/>
        </w:rPr>
        <w:t>A statement reminding the Respondent that they have the right to file a report or Formal Complaint with the Title IX Coordinator; however, both Parties are advised that retaliation against any Party is prohibited.</w:t>
      </w:r>
    </w:p>
    <w:p w14:paraId="7E53B001" w14:textId="3102DE5A" w:rsidR="00884D82" w:rsidRPr="00AC6981" w:rsidRDefault="00884D82"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Parties of the availability of </w:t>
      </w:r>
      <w:r w:rsidR="00944FA7" w:rsidRPr="00AC6981">
        <w:rPr>
          <w:rFonts w:ascii="Arial" w:hAnsi="Arial" w:cs="Arial"/>
          <w:sz w:val="24"/>
          <w:szCs w:val="24"/>
        </w:rPr>
        <w:t>S</w:t>
      </w:r>
      <w:r w:rsidRPr="00AC6981">
        <w:rPr>
          <w:rFonts w:ascii="Arial" w:hAnsi="Arial" w:cs="Arial"/>
          <w:sz w:val="24"/>
          <w:szCs w:val="24"/>
        </w:rPr>
        <w:t xml:space="preserve">upportive </w:t>
      </w:r>
      <w:r w:rsidR="00944FA7" w:rsidRPr="00AC6981">
        <w:rPr>
          <w:rFonts w:ascii="Arial" w:hAnsi="Arial" w:cs="Arial"/>
          <w:sz w:val="24"/>
          <w:szCs w:val="24"/>
        </w:rPr>
        <w:t>M</w:t>
      </w:r>
      <w:r w:rsidRPr="00AC6981">
        <w:rPr>
          <w:rFonts w:ascii="Arial" w:hAnsi="Arial" w:cs="Arial"/>
          <w:sz w:val="24"/>
          <w:szCs w:val="24"/>
        </w:rPr>
        <w:t>easures.</w:t>
      </w:r>
    </w:p>
    <w:p w14:paraId="04C804E3" w14:textId="3C491536"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of their right to have an </w:t>
      </w:r>
      <w:r w:rsidR="00D9362F" w:rsidRPr="00AC6981">
        <w:rPr>
          <w:rFonts w:ascii="Arial" w:hAnsi="Arial" w:cs="Arial"/>
          <w:sz w:val="24"/>
          <w:szCs w:val="24"/>
        </w:rPr>
        <w:t>A</w:t>
      </w:r>
      <w:r w:rsidRPr="00AC6981">
        <w:rPr>
          <w:rFonts w:ascii="Arial" w:hAnsi="Arial" w:cs="Arial"/>
          <w:sz w:val="24"/>
          <w:szCs w:val="24"/>
        </w:rPr>
        <w:t>dvisor of their choice, who may be, but is not required to be, an attorney.</w:t>
      </w:r>
      <w:r w:rsidR="00903AD8" w:rsidRPr="00AC6981">
        <w:rPr>
          <w:rFonts w:ascii="Arial" w:hAnsi="Arial" w:cs="Arial"/>
          <w:sz w:val="24"/>
          <w:szCs w:val="24"/>
        </w:rPr>
        <w:t xml:space="preserve">  The </w:t>
      </w:r>
      <w:r w:rsidR="007D51BA" w:rsidRPr="00AC6981">
        <w:rPr>
          <w:rFonts w:ascii="Arial" w:hAnsi="Arial" w:cs="Arial"/>
          <w:sz w:val="24"/>
          <w:szCs w:val="24"/>
        </w:rPr>
        <w:t>P</w:t>
      </w:r>
      <w:r w:rsidR="00903AD8" w:rsidRPr="00AC6981">
        <w:rPr>
          <w:rFonts w:ascii="Arial" w:hAnsi="Arial" w:cs="Arial"/>
          <w:sz w:val="24"/>
          <w:szCs w:val="24"/>
        </w:rPr>
        <w:t xml:space="preserve">arties will be advised that if they do not have an </w:t>
      </w:r>
      <w:r w:rsidR="00D9362F" w:rsidRPr="00AC6981">
        <w:rPr>
          <w:rFonts w:ascii="Arial" w:hAnsi="Arial" w:cs="Arial"/>
          <w:sz w:val="24"/>
          <w:szCs w:val="24"/>
        </w:rPr>
        <w:t>A</w:t>
      </w:r>
      <w:r w:rsidR="00903AD8" w:rsidRPr="00AC6981">
        <w:rPr>
          <w:rFonts w:ascii="Arial" w:hAnsi="Arial" w:cs="Arial"/>
          <w:sz w:val="24"/>
          <w:szCs w:val="24"/>
        </w:rPr>
        <w:t xml:space="preserve">dvisor to conduct cross-examination at a hearing on their behalf, the University will appoint such an </w:t>
      </w:r>
      <w:r w:rsidR="00D9362F" w:rsidRPr="00AC6981">
        <w:rPr>
          <w:rFonts w:ascii="Arial" w:hAnsi="Arial" w:cs="Arial"/>
          <w:sz w:val="24"/>
          <w:szCs w:val="24"/>
        </w:rPr>
        <w:t>A</w:t>
      </w:r>
      <w:r w:rsidR="00903AD8" w:rsidRPr="00AC6981">
        <w:rPr>
          <w:rFonts w:ascii="Arial" w:hAnsi="Arial" w:cs="Arial"/>
          <w:sz w:val="24"/>
          <w:szCs w:val="24"/>
        </w:rPr>
        <w:t xml:space="preserve">dvisor; this </w:t>
      </w:r>
      <w:r w:rsidR="00D9362F" w:rsidRPr="00AC6981">
        <w:rPr>
          <w:rFonts w:ascii="Arial" w:hAnsi="Arial" w:cs="Arial"/>
          <w:sz w:val="24"/>
          <w:szCs w:val="24"/>
        </w:rPr>
        <w:t>A</w:t>
      </w:r>
      <w:r w:rsidR="00903AD8" w:rsidRPr="00AC6981">
        <w:rPr>
          <w:rFonts w:ascii="Arial" w:hAnsi="Arial" w:cs="Arial"/>
          <w:sz w:val="24"/>
          <w:szCs w:val="24"/>
        </w:rPr>
        <w:t>dvisor may be, but is not required to be, an attorney.</w:t>
      </w:r>
      <w:r w:rsidR="007D51BA" w:rsidRPr="00AC6981">
        <w:rPr>
          <w:rFonts w:ascii="Arial" w:hAnsi="Arial" w:cs="Arial"/>
          <w:sz w:val="24"/>
          <w:szCs w:val="24"/>
        </w:rPr>
        <w:t xml:space="preserve"> (This provision does not apply to matters proceeding under the process for Academic Medical Centers set forth in Section </w:t>
      </w:r>
      <w:r w:rsidR="008F1DEA" w:rsidRPr="00AC6981">
        <w:rPr>
          <w:rFonts w:ascii="Arial" w:hAnsi="Arial" w:cs="Arial"/>
          <w:sz w:val="24"/>
          <w:szCs w:val="24"/>
        </w:rPr>
        <w:t>R</w:t>
      </w:r>
      <w:r w:rsidR="007D51BA" w:rsidRPr="00AC6981">
        <w:rPr>
          <w:rFonts w:ascii="Arial" w:hAnsi="Arial" w:cs="Arial"/>
          <w:sz w:val="24"/>
          <w:szCs w:val="24"/>
        </w:rPr>
        <w:t xml:space="preserve">). </w:t>
      </w:r>
    </w:p>
    <w:p w14:paraId="03BAB760" w14:textId="028E46C6" w:rsidR="00504BCE" w:rsidRPr="00AC6981" w:rsidRDefault="00504BCE" w:rsidP="005011CA">
      <w:pPr>
        <w:pStyle w:val="ListParagraph"/>
        <w:numPr>
          <w:ilvl w:val="2"/>
          <w:numId w:val="1"/>
        </w:numPr>
        <w:jc w:val="both"/>
        <w:rPr>
          <w:rFonts w:ascii="Arial" w:hAnsi="Arial" w:cs="Arial"/>
          <w:sz w:val="24"/>
          <w:szCs w:val="24"/>
        </w:rPr>
      </w:pPr>
      <w:r w:rsidRPr="00AC6981">
        <w:rPr>
          <w:rFonts w:ascii="Arial" w:hAnsi="Arial" w:cs="Arial"/>
          <w:sz w:val="24"/>
          <w:szCs w:val="24"/>
        </w:rPr>
        <w:lastRenderedPageBreak/>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that they may have a </w:t>
      </w:r>
      <w:r w:rsidR="00D9362F" w:rsidRPr="00AC6981">
        <w:rPr>
          <w:rFonts w:ascii="Arial" w:hAnsi="Arial" w:cs="Arial"/>
          <w:sz w:val="24"/>
          <w:szCs w:val="24"/>
        </w:rPr>
        <w:t>S</w:t>
      </w:r>
      <w:r w:rsidRPr="00AC6981">
        <w:rPr>
          <w:rFonts w:ascii="Arial" w:hAnsi="Arial" w:cs="Arial"/>
          <w:sz w:val="24"/>
          <w:szCs w:val="24"/>
        </w:rPr>
        <w:t xml:space="preserve">upport </w:t>
      </w:r>
      <w:r w:rsidR="00D9362F" w:rsidRPr="00AC6981">
        <w:rPr>
          <w:rFonts w:ascii="Arial" w:hAnsi="Arial" w:cs="Arial"/>
          <w:sz w:val="24"/>
          <w:szCs w:val="24"/>
        </w:rPr>
        <w:t>P</w:t>
      </w:r>
      <w:r w:rsidRPr="00AC6981">
        <w:rPr>
          <w:rFonts w:ascii="Arial" w:hAnsi="Arial" w:cs="Arial"/>
          <w:sz w:val="24"/>
          <w:szCs w:val="24"/>
        </w:rPr>
        <w:t>erson</w:t>
      </w:r>
      <w:r w:rsidR="007D51BA" w:rsidRPr="00AC6981">
        <w:rPr>
          <w:rFonts w:ascii="Arial" w:hAnsi="Arial" w:cs="Arial"/>
          <w:sz w:val="24"/>
          <w:szCs w:val="24"/>
        </w:rPr>
        <w:t xml:space="preserve"> selected by a Party accompany the Party to all meetings and interviews to provide support for the Party throughout the Title IX Process. A Support Person may not attend a hearing under the Title IX process unless also serving as a Party’s Advisor.</w:t>
      </w:r>
    </w:p>
    <w:p w14:paraId="0421748A" w14:textId="06DBB908"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arties that they will be permitted to inspect and review any evidence obtained as part of the investigation that is directly related to the allegations raised in the Formal Complaint, including the evidence upon which the University does not intend to rely in reaching a determination regarding responsibility</w:t>
      </w:r>
      <w:r w:rsidR="00D9362F" w:rsidRPr="00AC6981">
        <w:rPr>
          <w:rFonts w:ascii="Arial" w:hAnsi="Arial" w:cs="Arial"/>
          <w:sz w:val="24"/>
          <w:szCs w:val="24"/>
        </w:rPr>
        <w:t>,</w:t>
      </w:r>
      <w:r w:rsidRPr="00AC6981">
        <w:rPr>
          <w:rFonts w:ascii="Arial" w:hAnsi="Arial" w:cs="Arial"/>
          <w:sz w:val="24"/>
          <w:szCs w:val="24"/>
        </w:rPr>
        <w:t xml:space="preserve"> and </w:t>
      </w:r>
      <w:r w:rsidR="00D9362F" w:rsidRPr="00AC6981">
        <w:rPr>
          <w:rFonts w:ascii="Arial" w:hAnsi="Arial" w:cs="Arial"/>
          <w:sz w:val="24"/>
          <w:szCs w:val="24"/>
        </w:rPr>
        <w:t xml:space="preserve">including </w:t>
      </w:r>
      <w:r w:rsidRPr="00AC6981">
        <w:rPr>
          <w:rFonts w:ascii="Arial" w:hAnsi="Arial" w:cs="Arial"/>
          <w:sz w:val="24"/>
          <w:szCs w:val="24"/>
        </w:rPr>
        <w:t xml:space="preserve">inculpatory </w:t>
      </w:r>
      <w:r w:rsidR="00736F2C" w:rsidRPr="00AC6981">
        <w:rPr>
          <w:rFonts w:ascii="Arial" w:hAnsi="Arial" w:cs="Arial"/>
          <w:sz w:val="24"/>
          <w:szCs w:val="24"/>
        </w:rPr>
        <w:t>and</w:t>
      </w:r>
      <w:r w:rsidR="008954B8" w:rsidRPr="00AC6981">
        <w:rPr>
          <w:rFonts w:ascii="Arial" w:hAnsi="Arial" w:cs="Arial"/>
          <w:sz w:val="24"/>
          <w:szCs w:val="24"/>
        </w:rPr>
        <w:t xml:space="preserve"> </w:t>
      </w:r>
      <w:r w:rsidR="00736F2C" w:rsidRPr="00AC6981">
        <w:rPr>
          <w:rFonts w:ascii="Arial" w:hAnsi="Arial" w:cs="Arial"/>
          <w:sz w:val="24"/>
          <w:szCs w:val="24"/>
        </w:rPr>
        <w:t>e</w:t>
      </w:r>
      <w:r w:rsidRPr="00AC6981">
        <w:rPr>
          <w:rFonts w:ascii="Arial" w:hAnsi="Arial" w:cs="Arial"/>
          <w:sz w:val="24"/>
          <w:szCs w:val="24"/>
        </w:rPr>
        <w:t xml:space="preserve">xculpatory evidence whether obtained from a </w:t>
      </w:r>
      <w:r w:rsidR="00426233" w:rsidRPr="00AC6981">
        <w:rPr>
          <w:rFonts w:ascii="Arial" w:hAnsi="Arial" w:cs="Arial"/>
          <w:sz w:val="24"/>
          <w:szCs w:val="24"/>
        </w:rPr>
        <w:t>P</w:t>
      </w:r>
      <w:r w:rsidRPr="00AC6981">
        <w:rPr>
          <w:rFonts w:ascii="Arial" w:hAnsi="Arial" w:cs="Arial"/>
          <w:sz w:val="24"/>
          <w:szCs w:val="24"/>
        </w:rPr>
        <w:t>arty or other source.</w:t>
      </w:r>
    </w:p>
    <w:p w14:paraId="4F719D32" w14:textId="0CA57FA9"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426233" w:rsidRPr="00AC6981">
        <w:rPr>
          <w:rFonts w:ascii="Arial" w:hAnsi="Arial" w:cs="Arial"/>
          <w:sz w:val="24"/>
          <w:szCs w:val="24"/>
        </w:rPr>
        <w:t>P</w:t>
      </w:r>
      <w:r w:rsidRPr="00AC6981">
        <w:rPr>
          <w:rFonts w:ascii="Arial" w:hAnsi="Arial" w:cs="Arial"/>
          <w:sz w:val="24"/>
          <w:szCs w:val="24"/>
        </w:rPr>
        <w:t>arties</w:t>
      </w:r>
      <w:r w:rsidR="000C3AFD" w:rsidRPr="00AC6981">
        <w:rPr>
          <w:rFonts w:ascii="Arial" w:hAnsi="Arial" w:cs="Arial"/>
          <w:sz w:val="24"/>
          <w:szCs w:val="24"/>
        </w:rPr>
        <w:t xml:space="preserve"> that they must be truthful when making any statement or providing any information or evidence to the University throughout the Title IX process, and all documentary evidence must be genuine and accurate</w:t>
      </w:r>
      <w:r w:rsidR="00B22E4E" w:rsidRPr="00AC6981">
        <w:rPr>
          <w:rFonts w:ascii="Arial" w:hAnsi="Arial" w:cs="Arial"/>
          <w:sz w:val="24"/>
          <w:szCs w:val="24"/>
        </w:rPr>
        <w:t xml:space="preserve">.  </w:t>
      </w:r>
      <w:bookmarkStart w:id="3" w:name="_Hlk45005336"/>
      <w:r w:rsidR="00B22E4E" w:rsidRPr="00AC6981">
        <w:rPr>
          <w:rFonts w:ascii="Arial" w:hAnsi="Arial" w:cs="Arial"/>
          <w:sz w:val="24"/>
          <w:szCs w:val="24"/>
        </w:rPr>
        <w:t xml:space="preserve">False statements and fraudulent evidence by an employee may be the basis for personnel action pursuant to CRR 370.010 or </w:t>
      </w:r>
      <w:r w:rsidR="002D0DEC" w:rsidRPr="00AC6981">
        <w:rPr>
          <w:rFonts w:ascii="Arial" w:hAnsi="Arial" w:cs="Arial"/>
          <w:sz w:val="24"/>
          <w:szCs w:val="24"/>
        </w:rPr>
        <w:t>HR 601</w:t>
      </w:r>
      <w:r w:rsidR="00B22E4E" w:rsidRPr="00AC6981">
        <w:rPr>
          <w:rFonts w:ascii="Arial" w:hAnsi="Arial" w:cs="Arial"/>
          <w:sz w:val="24"/>
          <w:szCs w:val="24"/>
        </w:rPr>
        <w:t xml:space="preserve">, </w:t>
      </w:r>
      <w:r w:rsidR="002D0DEC" w:rsidRPr="00AC6981">
        <w:rPr>
          <w:rFonts w:ascii="Arial" w:hAnsi="Arial" w:cs="Arial"/>
          <w:sz w:val="24"/>
          <w:szCs w:val="24"/>
        </w:rPr>
        <w:t>or other applicable University policies</w:t>
      </w:r>
      <w:r w:rsidR="00B22E4E" w:rsidRPr="00AC6981">
        <w:rPr>
          <w:rFonts w:ascii="Arial" w:hAnsi="Arial" w:cs="Arial"/>
          <w:sz w:val="24"/>
          <w:szCs w:val="24"/>
        </w:rPr>
        <w:t>, or</w:t>
      </w:r>
      <w:r w:rsidR="00426233" w:rsidRPr="00AC6981">
        <w:rPr>
          <w:rFonts w:ascii="Arial" w:hAnsi="Arial" w:cs="Arial"/>
          <w:sz w:val="24"/>
          <w:szCs w:val="24"/>
        </w:rPr>
        <w:t xml:space="preserve"> </w:t>
      </w:r>
      <w:r w:rsidR="00B22E4E" w:rsidRPr="00AC6981">
        <w:rPr>
          <w:rFonts w:ascii="Arial" w:hAnsi="Arial" w:cs="Arial"/>
          <w:sz w:val="24"/>
          <w:szCs w:val="24"/>
        </w:rPr>
        <w:t xml:space="preserve">for disciplinary action pursuant to </w:t>
      </w:r>
      <w:r w:rsidR="00426233" w:rsidRPr="00AC6981">
        <w:rPr>
          <w:rFonts w:ascii="Arial" w:hAnsi="Arial" w:cs="Arial"/>
          <w:sz w:val="24"/>
          <w:szCs w:val="24"/>
        </w:rPr>
        <w:t>CRR 200.010 for students</w:t>
      </w:r>
      <w:bookmarkEnd w:id="3"/>
      <w:r w:rsidR="000C3AFD" w:rsidRPr="00AC6981">
        <w:rPr>
          <w:rFonts w:ascii="Arial" w:hAnsi="Arial" w:cs="Arial"/>
          <w:sz w:val="24"/>
          <w:szCs w:val="24"/>
        </w:rPr>
        <w:t xml:space="preserve">.  </w:t>
      </w:r>
    </w:p>
    <w:p w14:paraId="5A4F7292" w14:textId="6638DEA1" w:rsidR="000C3AFD" w:rsidRPr="00AC6981" w:rsidRDefault="000C3AFD" w:rsidP="00AE3FE9">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that </w:t>
      </w:r>
      <w:r w:rsidR="00D9362F" w:rsidRPr="00AC6981">
        <w:rPr>
          <w:rFonts w:ascii="Arial" w:hAnsi="Arial" w:cs="Arial"/>
          <w:sz w:val="24"/>
          <w:szCs w:val="24"/>
        </w:rPr>
        <w:t>nothing in the Title IX process is intended to</w:t>
      </w:r>
      <w:r w:rsidRPr="00AC6981">
        <w:rPr>
          <w:rFonts w:ascii="Arial" w:hAnsi="Arial" w:cs="Arial"/>
          <w:sz w:val="24"/>
          <w:szCs w:val="24"/>
        </w:rPr>
        <w:t xml:space="preserve"> supersede nor expand any rights the individual may have under applicable state or federal statutory laws or the U.S. Constitution.</w:t>
      </w:r>
    </w:p>
    <w:p w14:paraId="4747D99F" w14:textId="7747A1B5" w:rsidR="00411E73" w:rsidRPr="00AC6981" w:rsidRDefault="00411E73" w:rsidP="00AE3FE9">
      <w:pPr>
        <w:pStyle w:val="ListParagraph"/>
        <w:numPr>
          <w:ilvl w:val="2"/>
          <w:numId w:val="1"/>
        </w:numPr>
        <w:jc w:val="both"/>
        <w:rPr>
          <w:rFonts w:ascii="Arial" w:hAnsi="Arial" w:cs="Arial"/>
          <w:sz w:val="24"/>
          <w:szCs w:val="24"/>
        </w:rPr>
      </w:pPr>
      <w:r w:rsidRPr="00AC6981">
        <w:rPr>
          <w:rFonts w:ascii="Arial" w:hAnsi="Arial" w:cs="Arial"/>
          <w:sz w:val="24"/>
          <w:szCs w:val="24"/>
        </w:rPr>
        <w:t>A statement informing a Party that all notices hereafter will be sent via their University-issued email account, unless they provide to the Title IX Coordinator an alternate method of notification.  If a Party does not have a University-issued email account, all notices will be via U.S. Mail unless they provide the Title IX Coordinator with a preferred method of notification.</w:t>
      </w:r>
    </w:p>
    <w:p w14:paraId="797FE9DC" w14:textId="713A73FA" w:rsidR="00411E73" w:rsidRPr="00AC6981" w:rsidRDefault="00944FA7" w:rsidP="00411E73">
      <w:pPr>
        <w:pStyle w:val="ListParagraph"/>
        <w:numPr>
          <w:ilvl w:val="1"/>
          <w:numId w:val="1"/>
        </w:numPr>
        <w:jc w:val="both"/>
        <w:rPr>
          <w:rFonts w:ascii="Arial" w:hAnsi="Arial" w:cs="Arial"/>
          <w:sz w:val="24"/>
          <w:szCs w:val="24"/>
        </w:rPr>
      </w:pPr>
      <w:r w:rsidRPr="00AC6981">
        <w:rPr>
          <w:rFonts w:ascii="Arial" w:hAnsi="Arial" w:cs="Arial"/>
          <w:sz w:val="24"/>
          <w:szCs w:val="24"/>
        </w:rPr>
        <w:t xml:space="preserve">The </w:t>
      </w:r>
      <w:r w:rsidR="00411E73" w:rsidRPr="00AC6981">
        <w:rPr>
          <w:rFonts w:ascii="Arial" w:hAnsi="Arial" w:cs="Arial"/>
          <w:sz w:val="24"/>
          <w:szCs w:val="24"/>
        </w:rPr>
        <w:t xml:space="preserve">Notice of </w:t>
      </w:r>
      <w:r w:rsidR="00DA61A9" w:rsidRPr="00AC6981">
        <w:rPr>
          <w:rFonts w:ascii="Arial" w:hAnsi="Arial" w:cs="Arial"/>
          <w:sz w:val="24"/>
          <w:szCs w:val="24"/>
        </w:rPr>
        <w:t>A</w:t>
      </w:r>
      <w:r w:rsidR="00411E73" w:rsidRPr="00AC6981">
        <w:rPr>
          <w:rFonts w:ascii="Arial" w:hAnsi="Arial" w:cs="Arial"/>
          <w:sz w:val="24"/>
          <w:szCs w:val="24"/>
        </w:rPr>
        <w:t xml:space="preserve">llegations will be made in writing to the Parties by email to the Party’s University-issued email account, with a read-receipt. If a read-receipt is not returned within </w:t>
      </w:r>
      <w:r w:rsidR="003E4B14" w:rsidRPr="00AC6981">
        <w:rPr>
          <w:rFonts w:ascii="Arial" w:hAnsi="Arial" w:cs="Arial"/>
          <w:sz w:val="24"/>
          <w:szCs w:val="24"/>
        </w:rPr>
        <w:t>one (1) business day</w:t>
      </w:r>
      <w:r w:rsidR="00411E73" w:rsidRPr="00AC6981">
        <w:rPr>
          <w:rFonts w:ascii="Arial" w:hAnsi="Arial" w:cs="Arial"/>
          <w:sz w:val="24"/>
          <w:szCs w:val="24"/>
        </w:rPr>
        <w:t xml:space="preserve"> or the Party does not have a University-issued email account, the Notice of </w:t>
      </w:r>
      <w:r w:rsidR="00DA61A9" w:rsidRPr="00AC6981">
        <w:rPr>
          <w:rFonts w:ascii="Arial" w:hAnsi="Arial" w:cs="Arial"/>
          <w:sz w:val="24"/>
          <w:szCs w:val="24"/>
        </w:rPr>
        <w:t>A</w:t>
      </w:r>
      <w:r w:rsidR="00411E73" w:rsidRPr="00AC6981">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DA61A9" w:rsidRPr="00AC6981">
        <w:rPr>
          <w:rFonts w:ascii="Arial" w:hAnsi="Arial" w:cs="Arial"/>
          <w:sz w:val="24"/>
          <w:szCs w:val="24"/>
        </w:rPr>
        <w:t>,</w:t>
      </w:r>
      <w:r w:rsidR="00411E73" w:rsidRPr="00AC6981">
        <w:rPr>
          <w:rFonts w:ascii="Arial" w:hAnsi="Arial" w:cs="Arial"/>
          <w:sz w:val="24"/>
          <w:szCs w:val="24"/>
        </w:rPr>
        <w:t xml:space="preserve"> 2) emailed to the individual</w:t>
      </w:r>
      <w:r w:rsidR="00DA61A9" w:rsidRPr="00AC6981">
        <w:rPr>
          <w:rFonts w:ascii="Arial" w:hAnsi="Arial" w:cs="Arial"/>
          <w:sz w:val="24"/>
          <w:szCs w:val="24"/>
        </w:rPr>
        <w:t>,</w:t>
      </w:r>
      <w:r w:rsidR="00411E73" w:rsidRPr="00AC6981">
        <w:rPr>
          <w:rFonts w:ascii="Arial" w:hAnsi="Arial" w:cs="Arial"/>
          <w:sz w:val="24"/>
          <w:szCs w:val="24"/>
        </w:rPr>
        <w:t xml:space="preserve"> or 3) when mailed.</w:t>
      </w:r>
    </w:p>
    <w:p w14:paraId="79737D17" w14:textId="77777777" w:rsidR="00AE3FE9" w:rsidRPr="00AC6981" w:rsidRDefault="00AE3FE9" w:rsidP="005011CA">
      <w:pPr>
        <w:pStyle w:val="ListParagraph"/>
        <w:jc w:val="both"/>
        <w:rPr>
          <w:rFonts w:ascii="Arial" w:hAnsi="Arial" w:cs="Arial"/>
          <w:sz w:val="24"/>
          <w:szCs w:val="24"/>
        </w:rPr>
      </w:pPr>
    </w:p>
    <w:p w14:paraId="673CC47A" w14:textId="4B54F1DC" w:rsidR="0089002F" w:rsidRPr="00AC6981" w:rsidRDefault="004B1733" w:rsidP="005011CA">
      <w:pPr>
        <w:pStyle w:val="ListParagraph"/>
        <w:numPr>
          <w:ilvl w:val="0"/>
          <w:numId w:val="1"/>
        </w:numPr>
        <w:jc w:val="both"/>
        <w:rPr>
          <w:rFonts w:ascii="Arial" w:hAnsi="Arial" w:cs="Arial"/>
          <w:sz w:val="24"/>
          <w:szCs w:val="24"/>
        </w:rPr>
      </w:pPr>
      <w:r w:rsidRPr="00AC6981">
        <w:rPr>
          <w:rFonts w:ascii="Arial" w:hAnsi="Arial" w:cs="Arial"/>
          <w:b/>
          <w:sz w:val="24"/>
          <w:szCs w:val="24"/>
        </w:rPr>
        <w:t>Supportive Measures</w:t>
      </w:r>
      <w:r w:rsidR="00844703" w:rsidRPr="00AC6981">
        <w:rPr>
          <w:rFonts w:ascii="Arial" w:hAnsi="Arial" w:cs="Arial"/>
          <w:b/>
          <w:sz w:val="24"/>
          <w:szCs w:val="24"/>
        </w:rPr>
        <w:t xml:space="preserve">. </w:t>
      </w:r>
      <w:r w:rsidRPr="00AC6981">
        <w:rPr>
          <w:rFonts w:ascii="Arial" w:hAnsi="Arial" w:cs="Arial"/>
          <w:sz w:val="24"/>
          <w:szCs w:val="24"/>
        </w:rPr>
        <w:t>Supportive measure</w:t>
      </w:r>
      <w:r w:rsidR="0013301C" w:rsidRPr="00AC6981">
        <w:rPr>
          <w:rFonts w:ascii="Arial" w:hAnsi="Arial" w:cs="Arial"/>
          <w:sz w:val="24"/>
          <w:szCs w:val="24"/>
        </w:rPr>
        <w:t>s</w:t>
      </w:r>
      <w:r w:rsidRPr="00AC6981">
        <w:rPr>
          <w:rFonts w:ascii="Arial" w:hAnsi="Arial" w:cs="Arial"/>
          <w:sz w:val="24"/>
          <w:szCs w:val="24"/>
        </w:rPr>
        <w:t xml:space="preserve"> are non-disciplinary, non-punitive individualized services offered as appropriate, as reasonably available, and without fee or charge to the </w:t>
      </w:r>
      <w:r w:rsidR="00677897" w:rsidRPr="00AC6981">
        <w:rPr>
          <w:rFonts w:ascii="Arial" w:hAnsi="Arial" w:cs="Arial"/>
          <w:sz w:val="24"/>
          <w:szCs w:val="24"/>
        </w:rPr>
        <w:t>C</w:t>
      </w:r>
      <w:r w:rsidRPr="00AC6981">
        <w:rPr>
          <w:rFonts w:ascii="Arial" w:hAnsi="Arial" w:cs="Arial"/>
          <w:sz w:val="24"/>
          <w:szCs w:val="24"/>
        </w:rPr>
        <w:t xml:space="preserve">omplainant or the </w:t>
      </w:r>
      <w:r w:rsidR="00677897" w:rsidRPr="00AC6981">
        <w:rPr>
          <w:rFonts w:ascii="Arial" w:hAnsi="Arial" w:cs="Arial"/>
          <w:sz w:val="24"/>
          <w:szCs w:val="24"/>
        </w:rPr>
        <w:t>R</w:t>
      </w:r>
      <w:r w:rsidRPr="00AC6981">
        <w:rPr>
          <w:rFonts w:ascii="Arial" w:hAnsi="Arial" w:cs="Arial"/>
          <w:sz w:val="24"/>
          <w:szCs w:val="24"/>
        </w:rPr>
        <w:t xml:space="preserve">espondent before or after the filing of a Formal Complaint or where no Formal Complaint has been filed.  These measures are designed to restore or preserve equal access to the University’s education program or activity without unreasonably burdening the other </w:t>
      </w:r>
      <w:r w:rsidR="00677897" w:rsidRPr="00AC6981">
        <w:rPr>
          <w:rFonts w:ascii="Arial" w:hAnsi="Arial" w:cs="Arial"/>
          <w:sz w:val="24"/>
          <w:szCs w:val="24"/>
        </w:rPr>
        <w:t>P</w:t>
      </w:r>
      <w:r w:rsidRPr="00AC6981">
        <w:rPr>
          <w:rFonts w:ascii="Arial" w:hAnsi="Arial" w:cs="Arial"/>
          <w:sz w:val="24"/>
          <w:szCs w:val="24"/>
        </w:rPr>
        <w:t>arty, including measure</w:t>
      </w:r>
      <w:r w:rsidR="0013301C" w:rsidRPr="00AC6981">
        <w:rPr>
          <w:rFonts w:ascii="Arial" w:hAnsi="Arial" w:cs="Arial"/>
          <w:sz w:val="24"/>
          <w:szCs w:val="24"/>
        </w:rPr>
        <w:t>s</w:t>
      </w:r>
      <w:r w:rsidRPr="00AC6981">
        <w:rPr>
          <w:rFonts w:ascii="Arial" w:hAnsi="Arial" w:cs="Arial"/>
          <w:sz w:val="24"/>
          <w:szCs w:val="24"/>
        </w:rPr>
        <w:t xml:space="preserve"> designed to protect the safety of all </w:t>
      </w:r>
      <w:r w:rsidR="00677897" w:rsidRPr="00AC6981">
        <w:rPr>
          <w:rFonts w:ascii="Arial" w:hAnsi="Arial" w:cs="Arial"/>
          <w:sz w:val="24"/>
          <w:szCs w:val="24"/>
        </w:rPr>
        <w:t>P</w:t>
      </w:r>
      <w:r w:rsidRPr="00AC6981">
        <w:rPr>
          <w:rFonts w:ascii="Arial" w:hAnsi="Arial" w:cs="Arial"/>
          <w:sz w:val="24"/>
          <w:szCs w:val="24"/>
        </w:rPr>
        <w:t xml:space="preserve">arties or the University’s education environment, or deter sexual harassment.  </w:t>
      </w:r>
      <w:r w:rsidR="0013301C" w:rsidRPr="00AC6981">
        <w:rPr>
          <w:rFonts w:ascii="Arial" w:hAnsi="Arial" w:cs="Arial"/>
          <w:sz w:val="24"/>
          <w:szCs w:val="24"/>
        </w:rPr>
        <w:t xml:space="preserve">The University will maintain as confidential any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provided to the </w:t>
      </w:r>
      <w:r w:rsidR="00677897" w:rsidRPr="00AC6981">
        <w:rPr>
          <w:rFonts w:ascii="Arial" w:hAnsi="Arial" w:cs="Arial"/>
          <w:sz w:val="24"/>
          <w:szCs w:val="24"/>
        </w:rPr>
        <w:t>C</w:t>
      </w:r>
      <w:r w:rsidR="0013301C" w:rsidRPr="00AC6981">
        <w:rPr>
          <w:rFonts w:ascii="Arial" w:hAnsi="Arial" w:cs="Arial"/>
          <w:sz w:val="24"/>
          <w:szCs w:val="24"/>
        </w:rPr>
        <w:t xml:space="preserve">omplainant or </w:t>
      </w:r>
      <w:r w:rsidR="00677897" w:rsidRPr="00AC6981">
        <w:rPr>
          <w:rFonts w:ascii="Arial" w:hAnsi="Arial" w:cs="Arial"/>
          <w:sz w:val="24"/>
          <w:szCs w:val="24"/>
        </w:rPr>
        <w:t>R</w:t>
      </w:r>
      <w:r w:rsidR="0013301C" w:rsidRPr="00AC6981">
        <w:rPr>
          <w:rFonts w:ascii="Arial" w:hAnsi="Arial" w:cs="Arial"/>
          <w:sz w:val="24"/>
          <w:szCs w:val="24"/>
        </w:rPr>
        <w:t xml:space="preserve">espondent, to the extent </w:t>
      </w:r>
      <w:r w:rsidR="0013301C" w:rsidRPr="00AC6981">
        <w:rPr>
          <w:rFonts w:ascii="Arial" w:hAnsi="Arial" w:cs="Arial"/>
          <w:sz w:val="24"/>
          <w:szCs w:val="24"/>
        </w:rPr>
        <w:lastRenderedPageBreak/>
        <w:t xml:space="preserve">that maintaining such confidentiality would not impair the ability of the University to provide the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The Title IX Coordinator is responsible for the effective implementation of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w:t>
      </w:r>
      <w:r w:rsidRPr="00AC6981">
        <w:rPr>
          <w:rFonts w:ascii="Arial" w:hAnsi="Arial" w:cs="Arial"/>
          <w:sz w:val="24"/>
          <w:szCs w:val="24"/>
        </w:rPr>
        <w:t xml:space="preserve">Supportive </w:t>
      </w:r>
      <w:r w:rsidR="00944FA7" w:rsidRPr="00AC6981">
        <w:rPr>
          <w:rFonts w:ascii="Arial" w:hAnsi="Arial" w:cs="Arial"/>
          <w:sz w:val="24"/>
          <w:szCs w:val="24"/>
        </w:rPr>
        <w:t>M</w:t>
      </w:r>
      <w:r w:rsidRPr="00AC6981">
        <w:rPr>
          <w:rFonts w:ascii="Arial" w:hAnsi="Arial" w:cs="Arial"/>
          <w:sz w:val="24"/>
          <w:szCs w:val="24"/>
        </w:rPr>
        <w:t>easures may include:</w:t>
      </w:r>
    </w:p>
    <w:p w14:paraId="214A758E" w14:textId="37D538EB"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Referral and facilitating contact for </w:t>
      </w:r>
      <w:r w:rsidR="004B1733" w:rsidRPr="00AC6981">
        <w:rPr>
          <w:rFonts w:ascii="Arial" w:hAnsi="Arial" w:cs="Arial"/>
          <w:sz w:val="24"/>
          <w:szCs w:val="24"/>
        </w:rPr>
        <w:t>the Complainant or Respondent for counseling or other support services.</w:t>
      </w:r>
    </w:p>
    <w:p w14:paraId="408C9E61" w14:textId="5BFE931F" w:rsidR="0089002F" w:rsidRPr="00AC6981" w:rsidRDefault="004B1733"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Mutual restrictions on contact between the </w:t>
      </w:r>
      <w:r w:rsidR="00677897" w:rsidRPr="00AC6981">
        <w:rPr>
          <w:rFonts w:ascii="Arial" w:hAnsi="Arial" w:cs="Arial"/>
          <w:sz w:val="24"/>
          <w:szCs w:val="24"/>
        </w:rPr>
        <w:t>P</w:t>
      </w:r>
      <w:r w:rsidRPr="00AC6981">
        <w:rPr>
          <w:rFonts w:ascii="Arial" w:hAnsi="Arial" w:cs="Arial"/>
          <w:sz w:val="24"/>
          <w:szCs w:val="24"/>
        </w:rPr>
        <w:t>arties</w:t>
      </w:r>
      <w:r w:rsidR="0089002F" w:rsidRPr="00AC6981">
        <w:rPr>
          <w:rFonts w:ascii="Arial" w:hAnsi="Arial" w:cs="Arial"/>
          <w:sz w:val="24"/>
          <w:szCs w:val="24"/>
        </w:rPr>
        <w:t>.</w:t>
      </w:r>
    </w:p>
    <w:p w14:paraId="5C082988" w14:textId="677419A9" w:rsidR="004B1733" w:rsidRPr="00AC6981" w:rsidRDefault="004B1733"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Providing campus escort services to the </w:t>
      </w:r>
      <w:r w:rsidR="00677897" w:rsidRPr="00AC6981">
        <w:rPr>
          <w:rFonts w:ascii="Arial" w:hAnsi="Arial" w:cs="Arial"/>
          <w:sz w:val="24"/>
          <w:szCs w:val="24"/>
        </w:rPr>
        <w:t>P</w:t>
      </w:r>
      <w:r w:rsidRPr="00AC6981">
        <w:rPr>
          <w:rFonts w:ascii="Arial" w:hAnsi="Arial" w:cs="Arial"/>
          <w:sz w:val="24"/>
          <w:szCs w:val="24"/>
        </w:rPr>
        <w:t>arties.</w:t>
      </w:r>
    </w:p>
    <w:p w14:paraId="3C18CBBF" w14:textId="619DB183" w:rsidR="004B1733" w:rsidRPr="00AC6981" w:rsidRDefault="00504BCE" w:rsidP="005011CA">
      <w:pPr>
        <w:pStyle w:val="ListParagraph"/>
        <w:numPr>
          <w:ilvl w:val="1"/>
          <w:numId w:val="1"/>
        </w:numPr>
        <w:jc w:val="both"/>
        <w:rPr>
          <w:rFonts w:ascii="Arial" w:hAnsi="Arial" w:cs="Arial"/>
          <w:sz w:val="24"/>
          <w:szCs w:val="24"/>
        </w:rPr>
      </w:pPr>
      <w:r w:rsidRPr="00AC6981">
        <w:rPr>
          <w:rFonts w:ascii="Arial" w:hAnsi="Arial" w:cs="Arial"/>
          <w:sz w:val="24"/>
          <w:szCs w:val="24"/>
        </w:rPr>
        <w:t>I</w:t>
      </w:r>
      <w:r w:rsidR="004B1733" w:rsidRPr="00AC6981">
        <w:rPr>
          <w:rFonts w:ascii="Arial" w:hAnsi="Arial" w:cs="Arial"/>
          <w:sz w:val="24"/>
          <w:szCs w:val="24"/>
        </w:rPr>
        <w:t>ncreased security and monitoring of certain areas of the campus.</w:t>
      </w:r>
    </w:p>
    <w:p w14:paraId="65A3375C" w14:textId="77777777"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Adjusting the extracurricular activities, work schedules, work assignments, supervisory responsibilities, or work arrangements of the Complainant and/or the Respondent, as appropriate.</w:t>
      </w:r>
    </w:p>
    <w:p w14:paraId="418FA4DB" w14:textId="6C09648C"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If </w:t>
      </w:r>
      <w:r w:rsidR="004B1733" w:rsidRPr="00AC6981">
        <w:rPr>
          <w:rFonts w:ascii="Arial" w:hAnsi="Arial" w:cs="Arial"/>
          <w:sz w:val="24"/>
          <w:szCs w:val="24"/>
        </w:rPr>
        <w:t xml:space="preserve">either </w:t>
      </w:r>
      <w:r w:rsidR="00677897" w:rsidRPr="00AC6981">
        <w:rPr>
          <w:rFonts w:ascii="Arial" w:hAnsi="Arial" w:cs="Arial"/>
          <w:sz w:val="24"/>
          <w:szCs w:val="24"/>
        </w:rPr>
        <w:t>P</w:t>
      </w:r>
      <w:r w:rsidR="004B1733" w:rsidRPr="00AC6981">
        <w:rPr>
          <w:rFonts w:ascii="Arial" w:hAnsi="Arial" w:cs="Arial"/>
          <w:sz w:val="24"/>
          <w:szCs w:val="24"/>
        </w:rPr>
        <w:t xml:space="preserve">arty is </w:t>
      </w:r>
      <w:r w:rsidRPr="00AC6981">
        <w:rPr>
          <w:rFonts w:ascii="Arial" w:hAnsi="Arial" w:cs="Arial"/>
          <w:sz w:val="24"/>
          <w:szCs w:val="24"/>
        </w:rPr>
        <w:t>a student:</w:t>
      </w:r>
    </w:p>
    <w:p w14:paraId="3EB436A2" w14:textId="5FBD4BE8"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Referral of </w:t>
      </w:r>
      <w:r w:rsidR="0013301C" w:rsidRPr="00AC6981">
        <w:rPr>
          <w:rFonts w:ascii="Arial" w:hAnsi="Arial" w:cs="Arial"/>
          <w:sz w:val="24"/>
          <w:szCs w:val="24"/>
        </w:rPr>
        <w:t xml:space="preserve">that </w:t>
      </w:r>
      <w:r w:rsidR="00677897" w:rsidRPr="00AC6981">
        <w:rPr>
          <w:rFonts w:ascii="Arial" w:hAnsi="Arial" w:cs="Arial"/>
          <w:sz w:val="24"/>
          <w:szCs w:val="24"/>
        </w:rPr>
        <w:t>P</w:t>
      </w:r>
      <w:r w:rsidR="0013301C" w:rsidRPr="00AC6981">
        <w:rPr>
          <w:rFonts w:ascii="Arial" w:hAnsi="Arial" w:cs="Arial"/>
          <w:sz w:val="24"/>
          <w:szCs w:val="24"/>
        </w:rPr>
        <w:t>arty</w:t>
      </w:r>
      <w:r w:rsidRPr="00AC6981">
        <w:rPr>
          <w:rFonts w:ascii="Arial" w:hAnsi="Arial" w:cs="Arial"/>
          <w:sz w:val="24"/>
          <w:szCs w:val="24"/>
        </w:rPr>
        <w:t xml:space="preserve"> to academic support services and any other services that may be beneficial to the </w:t>
      </w:r>
      <w:r w:rsidR="00677897" w:rsidRPr="00AC6981">
        <w:rPr>
          <w:rFonts w:ascii="Arial" w:hAnsi="Arial" w:cs="Arial"/>
          <w:sz w:val="24"/>
          <w:szCs w:val="24"/>
        </w:rPr>
        <w:t>Party</w:t>
      </w:r>
      <w:r w:rsidRPr="00AC6981">
        <w:rPr>
          <w:rFonts w:ascii="Arial" w:hAnsi="Arial" w:cs="Arial"/>
          <w:sz w:val="24"/>
          <w:szCs w:val="24"/>
        </w:rPr>
        <w:t>.</w:t>
      </w:r>
    </w:p>
    <w:p w14:paraId="22A0ACDC" w14:textId="7C15E3A3"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Adjusting the courses, assignments,</w:t>
      </w:r>
      <w:r w:rsidR="00736F2C" w:rsidRPr="00AC6981">
        <w:rPr>
          <w:rFonts w:ascii="Arial" w:hAnsi="Arial" w:cs="Arial"/>
          <w:sz w:val="24"/>
          <w:szCs w:val="24"/>
        </w:rPr>
        <w:t xml:space="preserve"> a</w:t>
      </w:r>
      <w:r w:rsidR="008954B8" w:rsidRPr="00AC6981">
        <w:rPr>
          <w:rFonts w:ascii="Arial" w:hAnsi="Arial" w:cs="Arial"/>
          <w:sz w:val="24"/>
          <w:szCs w:val="24"/>
        </w:rPr>
        <w:t>n</w:t>
      </w:r>
      <w:r w:rsidR="00736F2C" w:rsidRPr="00AC6981">
        <w:rPr>
          <w:rFonts w:ascii="Arial" w:hAnsi="Arial" w:cs="Arial"/>
          <w:sz w:val="24"/>
          <w:szCs w:val="24"/>
        </w:rPr>
        <w:t>d/or</w:t>
      </w:r>
      <w:r w:rsidRPr="00AC6981">
        <w:rPr>
          <w:rFonts w:ascii="Arial" w:hAnsi="Arial" w:cs="Arial"/>
          <w:sz w:val="24"/>
          <w:szCs w:val="24"/>
        </w:rPr>
        <w:t xml:space="preserve"> exam schedules of </w:t>
      </w:r>
      <w:r w:rsidR="0013301C" w:rsidRPr="00AC6981">
        <w:rPr>
          <w:rFonts w:ascii="Arial" w:hAnsi="Arial" w:cs="Arial"/>
          <w:sz w:val="24"/>
          <w:szCs w:val="24"/>
        </w:rPr>
        <w:t xml:space="preserve">the </w:t>
      </w:r>
      <w:r w:rsidR="00677897" w:rsidRPr="00AC6981">
        <w:rPr>
          <w:rFonts w:ascii="Arial" w:hAnsi="Arial" w:cs="Arial"/>
          <w:sz w:val="24"/>
          <w:szCs w:val="24"/>
        </w:rPr>
        <w:t>Party</w:t>
      </w:r>
      <w:r w:rsidRPr="00AC6981">
        <w:rPr>
          <w:rFonts w:ascii="Arial" w:hAnsi="Arial" w:cs="Arial"/>
          <w:sz w:val="24"/>
          <w:szCs w:val="24"/>
        </w:rPr>
        <w:t>.</w:t>
      </w:r>
    </w:p>
    <w:p w14:paraId="09143CC1" w14:textId="6ECAD4AE"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Altering the on-campus housing assignments, dining arrangements, or other campus services for </w:t>
      </w:r>
      <w:r w:rsidR="0013301C" w:rsidRPr="00AC6981">
        <w:rPr>
          <w:rFonts w:ascii="Arial" w:hAnsi="Arial" w:cs="Arial"/>
          <w:sz w:val="24"/>
          <w:szCs w:val="24"/>
        </w:rPr>
        <w:t xml:space="preserve">the </w:t>
      </w:r>
      <w:r w:rsidR="00677897" w:rsidRPr="00AC6981">
        <w:rPr>
          <w:rFonts w:ascii="Arial" w:hAnsi="Arial" w:cs="Arial"/>
          <w:sz w:val="24"/>
          <w:szCs w:val="24"/>
        </w:rPr>
        <w:t>Party</w:t>
      </w:r>
      <w:r w:rsidRPr="00AC6981">
        <w:rPr>
          <w:rFonts w:ascii="Arial" w:hAnsi="Arial" w:cs="Arial"/>
          <w:sz w:val="24"/>
          <w:szCs w:val="24"/>
        </w:rPr>
        <w:t>.</w:t>
      </w:r>
    </w:p>
    <w:p w14:paraId="686B80DE" w14:textId="764E09C6" w:rsidR="0089002F"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Providing </w:t>
      </w:r>
      <w:r w:rsidR="0013264D" w:rsidRPr="00AC6981">
        <w:rPr>
          <w:rFonts w:ascii="Arial" w:hAnsi="Arial" w:cs="Arial"/>
          <w:sz w:val="24"/>
          <w:szCs w:val="24"/>
        </w:rPr>
        <w:t xml:space="preserve">limited </w:t>
      </w:r>
      <w:r w:rsidRPr="00AC6981">
        <w:rPr>
          <w:rFonts w:ascii="Arial" w:hAnsi="Arial" w:cs="Arial"/>
          <w:sz w:val="24"/>
          <w:szCs w:val="24"/>
        </w:rPr>
        <w:t xml:space="preserve">transportation accommodations for the </w:t>
      </w:r>
      <w:r w:rsidR="00677897" w:rsidRPr="00AC6981">
        <w:rPr>
          <w:rFonts w:ascii="Arial" w:hAnsi="Arial" w:cs="Arial"/>
          <w:sz w:val="24"/>
          <w:szCs w:val="24"/>
        </w:rPr>
        <w:t>P</w:t>
      </w:r>
      <w:r w:rsidR="0013301C" w:rsidRPr="00AC6981">
        <w:rPr>
          <w:rFonts w:ascii="Arial" w:hAnsi="Arial" w:cs="Arial"/>
          <w:sz w:val="24"/>
          <w:szCs w:val="24"/>
        </w:rPr>
        <w:t>arties</w:t>
      </w:r>
      <w:r w:rsidRPr="00AC6981">
        <w:rPr>
          <w:rFonts w:ascii="Arial" w:hAnsi="Arial" w:cs="Arial"/>
          <w:sz w:val="24"/>
          <w:szCs w:val="24"/>
        </w:rPr>
        <w:t>.</w:t>
      </w:r>
    </w:p>
    <w:p w14:paraId="7F3BACCC" w14:textId="2AD9E6CB"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Informing the </w:t>
      </w:r>
      <w:r w:rsidR="00677897" w:rsidRPr="00AC6981">
        <w:rPr>
          <w:rFonts w:ascii="Arial" w:hAnsi="Arial" w:cs="Arial"/>
          <w:sz w:val="24"/>
          <w:szCs w:val="24"/>
        </w:rPr>
        <w:t>P</w:t>
      </w:r>
      <w:r w:rsidR="0013301C" w:rsidRPr="00AC6981">
        <w:rPr>
          <w:rFonts w:ascii="Arial" w:hAnsi="Arial" w:cs="Arial"/>
          <w:sz w:val="24"/>
          <w:szCs w:val="24"/>
        </w:rPr>
        <w:t xml:space="preserve">arties </w:t>
      </w:r>
      <w:r w:rsidRPr="00AC6981">
        <w:rPr>
          <w:rFonts w:ascii="Arial" w:hAnsi="Arial" w:cs="Arial"/>
          <w:sz w:val="24"/>
          <w:szCs w:val="24"/>
        </w:rPr>
        <w:t>of the right to notify law enforcement authorities of the alleged incident and offering to help facilitate such a report.</w:t>
      </w:r>
    </w:p>
    <w:p w14:paraId="2F60FA62" w14:textId="09448359" w:rsidR="00A3357C" w:rsidRPr="00AC6981" w:rsidRDefault="0013301C" w:rsidP="005011CA">
      <w:pPr>
        <w:pStyle w:val="ListParagraph"/>
        <w:numPr>
          <w:ilvl w:val="1"/>
          <w:numId w:val="1"/>
        </w:numPr>
        <w:jc w:val="both"/>
        <w:rPr>
          <w:rFonts w:ascii="Arial" w:hAnsi="Arial" w:cs="Arial"/>
          <w:sz w:val="24"/>
          <w:szCs w:val="24"/>
        </w:rPr>
      </w:pPr>
      <w:r w:rsidRPr="00AC6981">
        <w:rPr>
          <w:rFonts w:ascii="Arial" w:hAnsi="Arial" w:cs="Arial"/>
          <w:sz w:val="24"/>
          <w:szCs w:val="24"/>
        </w:rPr>
        <w:t>Implementing an Emergency Removal of a Respondent from the University’s education program or activity on an emergency basis, if the Title IX Coordinator, after conducting an individualized safety and risk analysis, determines that an immediate threat to the physical health or safety of any student or other individual arising from the allegations of sexual harassment, justifies removal.</w:t>
      </w:r>
    </w:p>
    <w:p w14:paraId="36724736" w14:textId="7C8ED8C7" w:rsidR="00A3357C" w:rsidRPr="00AC6981" w:rsidRDefault="00A3357C"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In all cases in which an </w:t>
      </w:r>
      <w:r w:rsidR="0013301C" w:rsidRPr="00AC6981">
        <w:rPr>
          <w:rFonts w:ascii="Arial" w:hAnsi="Arial" w:cs="Arial"/>
          <w:sz w:val="24"/>
          <w:szCs w:val="24"/>
        </w:rPr>
        <w:t>Emergency Removal</w:t>
      </w:r>
      <w:r w:rsidRPr="00AC6981">
        <w:rPr>
          <w:rFonts w:ascii="Arial" w:hAnsi="Arial" w:cs="Arial"/>
          <w:sz w:val="24"/>
          <w:szCs w:val="24"/>
        </w:rPr>
        <w:t xml:space="preserve"> is imposed, the Respondent will </w:t>
      </w:r>
      <w:r w:rsidR="00551E10" w:rsidRPr="00AC6981">
        <w:rPr>
          <w:rFonts w:ascii="Arial" w:hAnsi="Arial" w:cs="Arial"/>
          <w:sz w:val="24"/>
          <w:szCs w:val="24"/>
        </w:rPr>
        <w:t xml:space="preserve">immediately </w:t>
      </w:r>
      <w:r w:rsidRPr="00AC6981">
        <w:rPr>
          <w:rFonts w:ascii="Arial" w:hAnsi="Arial" w:cs="Arial"/>
          <w:sz w:val="24"/>
          <w:szCs w:val="24"/>
        </w:rPr>
        <w:t xml:space="preserve">be given </w:t>
      </w:r>
      <w:r w:rsidR="00551E10" w:rsidRPr="00AC6981">
        <w:rPr>
          <w:rFonts w:ascii="Arial" w:hAnsi="Arial" w:cs="Arial"/>
          <w:sz w:val="24"/>
          <w:szCs w:val="24"/>
        </w:rPr>
        <w:t>notice and an</w:t>
      </w:r>
      <w:r w:rsidRPr="00AC6981">
        <w:rPr>
          <w:rFonts w:ascii="Arial" w:hAnsi="Arial" w:cs="Arial"/>
          <w:sz w:val="24"/>
          <w:szCs w:val="24"/>
        </w:rPr>
        <w:t xml:space="preserve"> opportunity to </w:t>
      </w:r>
      <w:r w:rsidR="00551E10" w:rsidRPr="00AC6981">
        <w:rPr>
          <w:rFonts w:ascii="Arial" w:hAnsi="Arial" w:cs="Arial"/>
          <w:sz w:val="24"/>
          <w:szCs w:val="24"/>
        </w:rPr>
        <w:t>challenge the decision of the</w:t>
      </w:r>
      <w:r w:rsidRPr="00AC6981">
        <w:rPr>
          <w:rFonts w:ascii="Arial" w:hAnsi="Arial" w:cs="Arial"/>
          <w:sz w:val="24"/>
          <w:szCs w:val="24"/>
        </w:rPr>
        <w:t xml:space="preserve"> Title IX Coordinator </w:t>
      </w:r>
      <w:r w:rsidR="00551E10" w:rsidRPr="00AC6981">
        <w:rPr>
          <w:rFonts w:ascii="Arial" w:hAnsi="Arial" w:cs="Arial"/>
          <w:sz w:val="24"/>
          <w:szCs w:val="24"/>
        </w:rPr>
        <w:t xml:space="preserve">either </w:t>
      </w:r>
      <w:r w:rsidRPr="00AC6981">
        <w:rPr>
          <w:rFonts w:ascii="Arial" w:hAnsi="Arial" w:cs="Arial"/>
          <w:sz w:val="24"/>
          <w:szCs w:val="24"/>
        </w:rPr>
        <w:t xml:space="preserve">prior to such </w:t>
      </w:r>
      <w:r w:rsidR="00D9362F" w:rsidRPr="00AC6981">
        <w:rPr>
          <w:rFonts w:ascii="Arial" w:hAnsi="Arial" w:cs="Arial"/>
          <w:sz w:val="24"/>
          <w:szCs w:val="24"/>
        </w:rPr>
        <w:t xml:space="preserve">Removal </w:t>
      </w:r>
      <w:r w:rsidRPr="00AC6981">
        <w:rPr>
          <w:rFonts w:ascii="Arial" w:hAnsi="Arial" w:cs="Arial"/>
          <w:sz w:val="24"/>
          <w:szCs w:val="24"/>
        </w:rPr>
        <w:t>being imposed, or as soon thereafter a</w:t>
      </w:r>
      <w:r w:rsidR="00497E76" w:rsidRPr="00AC6981">
        <w:rPr>
          <w:rFonts w:ascii="Arial" w:hAnsi="Arial" w:cs="Arial"/>
          <w:sz w:val="24"/>
          <w:szCs w:val="24"/>
        </w:rPr>
        <w:t>s reasonably</w:t>
      </w:r>
      <w:r w:rsidRPr="00AC6981">
        <w:rPr>
          <w:rFonts w:ascii="Arial" w:hAnsi="Arial" w:cs="Arial"/>
          <w:sz w:val="24"/>
          <w:szCs w:val="24"/>
        </w:rPr>
        <w:t xml:space="preserve"> possible</w:t>
      </w:r>
      <w:r w:rsidR="00551E10" w:rsidRPr="00AC6981">
        <w:rPr>
          <w:rFonts w:ascii="Arial" w:hAnsi="Arial" w:cs="Arial"/>
          <w:sz w:val="24"/>
          <w:szCs w:val="24"/>
        </w:rPr>
        <w:t xml:space="preserve"> but no later than five (5) business days</w:t>
      </w:r>
      <w:r w:rsidRPr="00AC6981">
        <w:rPr>
          <w:rFonts w:ascii="Arial" w:hAnsi="Arial" w:cs="Arial"/>
          <w:sz w:val="24"/>
          <w:szCs w:val="24"/>
        </w:rPr>
        <w:t xml:space="preserve">, to show cause why the </w:t>
      </w:r>
      <w:r w:rsidR="00551E10" w:rsidRPr="00AC6981">
        <w:rPr>
          <w:rFonts w:ascii="Arial" w:hAnsi="Arial" w:cs="Arial"/>
          <w:sz w:val="24"/>
          <w:szCs w:val="24"/>
        </w:rPr>
        <w:t xml:space="preserve">removal </w:t>
      </w:r>
      <w:r w:rsidRPr="00AC6981">
        <w:rPr>
          <w:rFonts w:ascii="Arial" w:hAnsi="Arial" w:cs="Arial"/>
          <w:sz w:val="24"/>
          <w:szCs w:val="24"/>
        </w:rPr>
        <w:t>should not be implemented</w:t>
      </w:r>
      <w:r w:rsidR="008F7996" w:rsidRPr="00AC6981">
        <w:rPr>
          <w:rFonts w:ascii="Arial" w:hAnsi="Arial" w:cs="Arial"/>
          <w:sz w:val="24"/>
          <w:szCs w:val="24"/>
        </w:rPr>
        <w:t>.  Any such challenge shall be made in writing and directed to the Title IX Coordinator who will forward</w:t>
      </w:r>
      <w:r w:rsidR="006F29D8" w:rsidRPr="00AC6981">
        <w:rPr>
          <w:rFonts w:ascii="Arial" w:hAnsi="Arial" w:cs="Arial"/>
          <w:sz w:val="24"/>
          <w:szCs w:val="24"/>
        </w:rPr>
        <w:t xml:space="preserve"> such challenge to</w:t>
      </w:r>
      <w:r w:rsidR="008F7996" w:rsidRPr="00AC6981">
        <w:rPr>
          <w:rFonts w:ascii="Arial" w:hAnsi="Arial" w:cs="Arial"/>
          <w:sz w:val="24"/>
          <w:szCs w:val="24"/>
        </w:rPr>
        <w:t xml:space="preserve"> the</w:t>
      </w:r>
      <w:r w:rsidR="006F29D8" w:rsidRPr="00AC6981">
        <w:rPr>
          <w:rFonts w:ascii="Arial" w:hAnsi="Arial" w:cs="Arial"/>
          <w:sz w:val="24"/>
          <w:szCs w:val="24"/>
        </w:rPr>
        <w:t xml:space="preserve"> </w:t>
      </w:r>
      <w:r w:rsidR="00504BCE" w:rsidRPr="00AC6981">
        <w:rPr>
          <w:rFonts w:ascii="Arial" w:hAnsi="Arial" w:cs="Arial"/>
          <w:sz w:val="24"/>
          <w:szCs w:val="24"/>
        </w:rPr>
        <w:t>Emergency Removal Appeal</w:t>
      </w:r>
      <w:r w:rsidR="00677897" w:rsidRPr="00AC6981">
        <w:rPr>
          <w:rFonts w:ascii="Arial" w:hAnsi="Arial" w:cs="Arial"/>
          <w:sz w:val="24"/>
          <w:szCs w:val="24"/>
        </w:rPr>
        <w:t xml:space="preserve"> </w:t>
      </w:r>
      <w:r w:rsidR="00A67D6F" w:rsidRPr="00AC6981">
        <w:rPr>
          <w:rFonts w:ascii="Arial" w:hAnsi="Arial" w:cs="Arial"/>
          <w:sz w:val="24"/>
          <w:szCs w:val="24"/>
        </w:rPr>
        <w:t>I</w:t>
      </w:r>
      <w:r w:rsidR="00677897" w:rsidRPr="00AC6981">
        <w:rPr>
          <w:rFonts w:ascii="Arial" w:hAnsi="Arial" w:cs="Arial"/>
          <w:sz w:val="24"/>
          <w:szCs w:val="24"/>
        </w:rPr>
        <w:t>ndividual/</w:t>
      </w:r>
      <w:r w:rsidR="00504BCE" w:rsidRPr="00AC6981">
        <w:rPr>
          <w:rFonts w:ascii="Arial" w:hAnsi="Arial" w:cs="Arial"/>
          <w:sz w:val="24"/>
          <w:szCs w:val="24"/>
        </w:rPr>
        <w:t>Committee</w:t>
      </w:r>
      <w:r w:rsidR="00D945A8" w:rsidRPr="00AC6981">
        <w:rPr>
          <w:rFonts w:ascii="Arial" w:hAnsi="Arial" w:cs="Arial"/>
          <w:sz w:val="24"/>
          <w:szCs w:val="24"/>
        </w:rPr>
        <w:t>, which will make a final decision on removal within three (3) business days.</w:t>
      </w:r>
    </w:p>
    <w:p w14:paraId="6D7FB60F" w14:textId="5F71319A" w:rsidR="00A3357C" w:rsidRPr="00AC6981" w:rsidRDefault="00A3357C"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Violation of an </w:t>
      </w:r>
      <w:r w:rsidR="00551E10" w:rsidRPr="00AC6981">
        <w:rPr>
          <w:rFonts w:ascii="Arial" w:hAnsi="Arial" w:cs="Arial"/>
          <w:sz w:val="24"/>
          <w:szCs w:val="24"/>
        </w:rPr>
        <w:t>Emergency Removal</w:t>
      </w:r>
      <w:r w:rsidRPr="00AC6981">
        <w:rPr>
          <w:rFonts w:ascii="Arial" w:hAnsi="Arial" w:cs="Arial"/>
          <w:sz w:val="24"/>
          <w:szCs w:val="24"/>
        </w:rPr>
        <w:t xml:space="preserve"> under this policy </w:t>
      </w:r>
      <w:r w:rsidR="00677897" w:rsidRPr="00AC6981">
        <w:rPr>
          <w:rFonts w:ascii="Arial" w:hAnsi="Arial" w:cs="Arial"/>
          <w:sz w:val="24"/>
          <w:szCs w:val="24"/>
        </w:rPr>
        <w:t xml:space="preserve">may </w:t>
      </w:r>
      <w:r w:rsidRPr="00AC6981">
        <w:rPr>
          <w:rFonts w:ascii="Arial" w:hAnsi="Arial" w:cs="Arial"/>
          <w:sz w:val="24"/>
          <w:szCs w:val="24"/>
        </w:rPr>
        <w:t xml:space="preserve">be grounds for </w:t>
      </w:r>
      <w:r w:rsidR="008F7996" w:rsidRPr="00AC6981">
        <w:rPr>
          <w:rFonts w:ascii="Arial" w:hAnsi="Arial" w:cs="Arial"/>
          <w:sz w:val="24"/>
          <w:szCs w:val="24"/>
        </w:rPr>
        <w:t>discipline</w:t>
      </w:r>
      <w:r w:rsidRPr="00AC6981">
        <w:rPr>
          <w:rFonts w:ascii="Arial" w:hAnsi="Arial" w:cs="Arial"/>
          <w:sz w:val="24"/>
          <w:szCs w:val="24"/>
        </w:rPr>
        <w:t>.</w:t>
      </w:r>
    </w:p>
    <w:p w14:paraId="57784752" w14:textId="436ED9A6"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Suspending, on an interim basis, </w:t>
      </w:r>
      <w:r w:rsidR="00D9362F" w:rsidRPr="00AC6981">
        <w:rPr>
          <w:rFonts w:ascii="Arial" w:hAnsi="Arial" w:cs="Arial"/>
          <w:sz w:val="24"/>
          <w:szCs w:val="24"/>
        </w:rPr>
        <w:t>a</w:t>
      </w:r>
      <w:r w:rsidRPr="00AC6981">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w:t>
      </w:r>
      <w:r w:rsidR="00551E10" w:rsidRPr="00AC6981">
        <w:rPr>
          <w:rFonts w:ascii="Arial" w:hAnsi="Arial" w:cs="Arial"/>
          <w:sz w:val="24"/>
          <w:szCs w:val="24"/>
        </w:rPr>
        <w:t>Title IX</w:t>
      </w:r>
      <w:r w:rsidRPr="00AC6981">
        <w:rPr>
          <w:rFonts w:ascii="Arial" w:hAnsi="Arial" w:cs="Arial"/>
          <w:sz w:val="24"/>
          <w:szCs w:val="24"/>
        </w:rPr>
        <w:t xml:space="preserve"> Process when the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w:t>
      </w:r>
      <w:r w:rsidRPr="00AC6981">
        <w:rPr>
          <w:rFonts w:ascii="Arial" w:hAnsi="Arial" w:cs="Arial"/>
          <w:sz w:val="24"/>
          <w:szCs w:val="24"/>
        </w:rPr>
        <w:lastRenderedPageBreak/>
        <w:t>determine the future status of the student organi</w:t>
      </w:r>
      <w:r w:rsidR="008A0E5D" w:rsidRPr="00AC6981">
        <w:rPr>
          <w:rFonts w:ascii="Arial" w:hAnsi="Arial" w:cs="Arial"/>
          <w:sz w:val="24"/>
          <w:szCs w:val="24"/>
        </w:rPr>
        <w:t>zation will be initiated within</w:t>
      </w:r>
      <w:r w:rsidRPr="00AC6981">
        <w:rPr>
          <w:rFonts w:ascii="Arial" w:hAnsi="Arial" w:cs="Arial"/>
          <w:sz w:val="24"/>
          <w:szCs w:val="24"/>
        </w:rPr>
        <w:t xml:space="preserve"> seven (7) business days.</w:t>
      </w:r>
    </w:p>
    <w:p w14:paraId="5F5AAA2C" w14:textId="39AF0EA8" w:rsidR="00551E10" w:rsidRPr="00AC6981" w:rsidRDefault="00551E10" w:rsidP="005011CA">
      <w:pPr>
        <w:pStyle w:val="ListParagraph"/>
        <w:numPr>
          <w:ilvl w:val="1"/>
          <w:numId w:val="1"/>
        </w:numPr>
        <w:jc w:val="both"/>
        <w:rPr>
          <w:rFonts w:ascii="Arial" w:hAnsi="Arial" w:cs="Arial"/>
          <w:sz w:val="24"/>
          <w:szCs w:val="24"/>
        </w:rPr>
      </w:pPr>
      <w:r w:rsidRPr="00AC6981">
        <w:rPr>
          <w:rFonts w:ascii="Arial" w:hAnsi="Arial" w:cs="Arial"/>
          <w:sz w:val="24"/>
          <w:szCs w:val="24"/>
        </w:rPr>
        <w:t>Implementing an administrative leave for an employee in accordance with University Human Resources Policies.</w:t>
      </w:r>
      <w:r w:rsidR="006F5F0F" w:rsidRPr="00AC6981">
        <w:rPr>
          <w:rFonts w:ascii="Arial" w:hAnsi="Arial" w:cs="Arial"/>
          <w:sz w:val="24"/>
          <w:szCs w:val="24"/>
        </w:rPr>
        <w:t xml:space="preserve">  Administrative leave for an employee is not an Emergency Removal under this policy</w:t>
      </w:r>
      <w:r w:rsidR="00532B49" w:rsidRPr="00AC6981">
        <w:rPr>
          <w:rFonts w:ascii="Arial" w:hAnsi="Arial" w:cs="Arial"/>
          <w:sz w:val="24"/>
          <w:szCs w:val="24"/>
        </w:rPr>
        <w:t>.</w:t>
      </w:r>
    </w:p>
    <w:p w14:paraId="0BD21FB9" w14:textId="77777777" w:rsidR="00532B49" w:rsidRPr="00AC6981" w:rsidRDefault="00532B49" w:rsidP="008E14E5">
      <w:pPr>
        <w:pStyle w:val="ListParagraph"/>
        <w:jc w:val="both"/>
        <w:rPr>
          <w:rFonts w:ascii="Arial" w:hAnsi="Arial" w:cs="Arial"/>
          <w:sz w:val="24"/>
          <w:szCs w:val="24"/>
        </w:rPr>
      </w:pPr>
    </w:p>
    <w:p w14:paraId="3C5507F4" w14:textId="0F8E5E7D" w:rsidR="008A0E5D" w:rsidRPr="00AC6981" w:rsidRDefault="008A0E5D"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Employees and Students Participating in the </w:t>
      </w:r>
      <w:r w:rsidR="0013264D" w:rsidRPr="00AC6981">
        <w:rPr>
          <w:rFonts w:ascii="Arial" w:hAnsi="Arial" w:cs="Arial"/>
          <w:b/>
          <w:sz w:val="24"/>
          <w:szCs w:val="24"/>
        </w:rPr>
        <w:t>Title IX</w:t>
      </w:r>
      <w:r w:rsidR="00D9362F" w:rsidRPr="00AC6981">
        <w:rPr>
          <w:rFonts w:ascii="Arial" w:hAnsi="Arial" w:cs="Arial"/>
          <w:b/>
          <w:sz w:val="24"/>
          <w:szCs w:val="24"/>
        </w:rPr>
        <w:t xml:space="preserve"> </w:t>
      </w:r>
      <w:r w:rsidRPr="00AC6981">
        <w:rPr>
          <w:rFonts w:ascii="Arial" w:hAnsi="Arial" w:cs="Arial"/>
          <w:b/>
          <w:sz w:val="24"/>
          <w:szCs w:val="24"/>
        </w:rPr>
        <w:t>Process</w:t>
      </w:r>
      <w:r w:rsidR="00844703" w:rsidRPr="00AC6981">
        <w:rPr>
          <w:rFonts w:ascii="Arial" w:hAnsi="Arial" w:cs="Arial"/>
          <w:b/>
          <w:sz w:val="24"/>
          <w:szCs w:val="24"/>
        </w:rPr>
        <w:t xml:space="preserve">. </w:t>
      </w:r>
      <w:r w:rsidRPr="00AC6981">
        <w:rPr>
          <w:rFonts w:ascii="Arial" w:hAnsi="Arial" w:cs="Arial"/>
          <w:sz w:val="24"/>
          <w:szCs w:val="24"/>
        </w:rPr>
        <w:t xml:space="preserve">All University employees and students must be truthful when making any statement or providing any information or evidence to the University throughout the process, including </w:t>
      </w:r>
      <w:r w:rsidR="00E45E98" w:rsidRPr="00AC6981">
        <w:rPr>
          <w:rFonts w:ascii="Arial" w:hAnsi="Arial" w:cs="Arial"/>
          <w:sz w:val="24"/>
          <w:szCs w:val="24"/>
        </w:rPr>
        <w:t xml:space="preserve">but not limited </w:t>
      </w:r>
      <w:r w:rsidRPr="00AC6981">
        <w:rPr>
          <w:rFonts w:ascii="Arial" w:hAnsi="Arial" w:cs="Arial"/>
          <w:sz w:val="24"/>
          <w:szCs w:val="24"/>
        </w:rPr>
        <w:t>to the Investigator, Title IX Coordinator, the Hearing Panel and/or the Equity Resolution Appellate Officer, and all documentary evidence must be genuine and accurate. False statements</w:t>
      </w:r>
      <w:r w:rsidR="00D9362F" w:rsidRPr="00AC6981">
        <w:rPr>
          <w:rFonts w:ascii="Arial" w:hAnsi="Arial" w:cs="Arial"/>
          <w:sz w:val="24"/>
          <w:szCs w:val="24"/>
        </w:rPr>
        <w:t xml:space="preserve"> or</w:t>
      </w:r>
      <w:r w:rsidRPr="00AC6981">
        <w:rPr>
          <w:rFonts w:ascii="Arial" w:hAnsi="Arial" w:cs="Arial"/>
          <w:sz w:val="24"/>
          <w:szCs w:val="24"/>
        </w:rPr>
        <w:t xml:space="preserve"> fraudulent evidence </w:t>
      </w:r>
      <w:r w:rsidR="00944FA7" w:rsidRPr="00AC6981">
        <w:rPr>
          <w:rFonts w:ascii="Arial" w:hAnsi="Arial" w:cs="Arial"/>
          <w:sz w:val="24"/>
          <w:szCs w:val="24"/>
        </w:rPr>
        <w:t>provided in this process, including but not limited to the Investigator,</w:t>
      </w:r>
      <w:r w:rsidRPr="00AC6981">
        <w:rPr>
          <w:rFonts w:ascii="Arial" w:hAnsi="Arial" w:cs="Arial"/>
          <w:sz w:val="24"/>
          <w:szCs w:val="24"/>
        </w:rPr>
        <w:t xml:space="preserve"> Title IX Coordinator, Hearing Panel and/or the Equity Resolution Appellate Officer</w:t>
      </w:r>
      <w:r w:rsidR="00944FA7" w:rsidRPr="00AC6981">
        <w:rPr>
          <w:rFonts w:ascii="Arial" w:hAnsi="Arial" w:cs="Arial"/>
          <w:sz w:val="24"/>
          <w:szCs w:val="24"/>
        </w:rPr>
        <w:t>,</w:t>
      </w:r>
      <w:r w:rsidRPr="00AC6981">
        <w:rPr>
          <w:rFonts w:ascii="Arial" w:hAnsi="Arial" w:cs="Arial"/>
          <w:sz w:val="24"/>
          <w:szCs w:val="24"/>
        </w:rPr>
        <w:t xml:space="preserve"> by an employee may be the basis for personnel action </w:t>
      </w:r>
      <w:r w:rsidR="000A0EB0" w:rsidRPr="00AC6981">
        <w:rPr>
          <w:rFonts w:ascii="Arial" w:hAnsi="Arial" w:cs="Arial"/>
          <w:sz w:val="24"/>
          <w:szCs w:val="24"/>
        </w:rPr>
        <w:t xml:space="preserve">pursuant to </w:t>
      </w:r>
      <w:r w:rsidR="00815F8E" w:rsidRPr="00AC6981">
        <w:rPr>
          <w:rFonts w:ascii="Arial" w:hAnsi="Arial" w:cs="Arial"/>
          <w:sz w:val="24"/>
          <w:szCs w:val="24"/>
        </w:rPr>
        <w:t xml:space="preserve">CRR </w:t>
      </w:r>
      <w:r w:rsidR="000A0EB0" w:rsidRPr="00AC6981">
        <w:rPr>
          <w:rFonts w:ascii="Arial" w:hAnsi="Arial" w:cs="Arial"/>
          <w:sz w:val="24"/>
          <w:szCs w:val="24"/>
        </w:rPr>
        <w:t xml:space="preserve">370.010 </w:t>
      </w:r>
      <w:r w:rsidRPr="00AC6981">
        <w:rPr>
          <w:rFonts w:ascii="Arial" w:hAnsi="Arial" w:cs="Arial"/>
          <w:sz w:val="24"/>
          <w:szCs w:val="24"/>
        </w:rPr>
        <w:t>or</w:t>
      </w:r>
      <w:r w:rsidR="00815F8E" w:rsidRPr="00AC6981">
        <w:rPr>
          <w:rFonts w:ascii="Arial" w:hAnsi="Arial" w:cs="Arial"/>
          <w:sz w:val="24"/>
          <w:szCs w:val="24"/>
        </w:rPr>
        <w:t xml:space="preserve"> </w:t>
      </w:r>
      <w:r w:rsidR="002D0DEC" w:rsidRPr="00AC6981">
        <w:rPr>
          <w:rFonts w:ascii="Arial" w:hAnsi="Arial" w:cs="Arial"/>
          <w:sz w:val="24"/>
          <w:szCs w:val="24"/>
        </w:rPr>
        <w:t>HR 601</w:t>
      </w:r>
      <w:r w:rsidR="00815F8E" w:rsidRPr="00AC6981">
        <w:rPr>
          <w:rFonts w:ascii="Arial" w:hAnsi="Arial" w:cs="Arial"/>
          <w:sz w:val="24"/>
          <w:szCs w:val="24"/>
        </w:rPr>
        <w:t xml:space="preserve">, </w:t>
      </w:r>
      <w:r w:rsidR="002D0DEC" w:rsidRPr="00AC6981">
        <w:rPr>
          <w:rFonts w:ascii="Arial" w:hAnsi="Arial" w:cs="Arial"/>
          <w:sz w:val="24"/>
          <w:szCs w:val="24"/>
        </w:rPr>
        <w:t xml:space="preserve">or other applicable University policies, </w:t>
      </w:r>
      <w:r w:rsidR="00815F8E" w:rsidRPr="00AC6981">
        <w:rPr>
          <w:rFonts w:ascii="Arial" w:hAnsi="Arial" w:cs="Arial"/>
          <w:sz w:val="24"/>
          <w:szCs w:val="24"/>
        </w:rPr>
        <w:t>or</w:t>
      </w:r>
      <w:r w:rsidR="000A0EB0" w:rsidRPr="00AC6981">
        <w:rPr>
          <w:rFonts w:ascii="Arial" w:hAnsi="Arial" w:cs="Arial"/>
          <w:sz w:val="24"/>
          <w:szCs w:val="24"/>
        </w:rPr>
        <w:t xml:space="preserve"> if</w:t>
      </w:r>
      <w:r w:rsidRPr="00AC6981">
        <w:rPr>
          <w:rFonts w:ascii="Arial" w:hAnsi="Arial" w:cs="Arial"/>
          <w:sz w:val="24"/>
          <w:szCs w:val="24"/>
        </w:rPr>
        <w:t xml:space="preserve"> by a student may be the basis for </w:t>
      </w:r>
      <w:r w:rsidR="000A0EB0" w:rsidRPr="00AC6981">
        <w:rPr>
          <w:rFonts w:ascii="Arial" w:hAnsi="Arial" w:cs="Arial"/>
          <w:sz w:val="24"/>
          <w:szCs w:val="24"/>
        </w:rPr>
        <w:t>disciplinary</w:t>
      </w:r>
      <w:r w:rsidRPr="00AC6981">
        <w:rPr>
          <w:rFonts w:ascii="Arial" w:hAnsi="Arial" w:cs="Arial"/>
          <w:sz w:val="24"/>
          <w:szCs w:val="24"/>
        </w:rPr>
        <w:t xml:space="preserve"> action pursuant to </w:t>
      </w:r>
      <w:r w:rsidR="00551E10" w:rsidRPr="00AC6981">
        <w:rPr>
          <w:rFonts w:ascii="Arial" w:hAnsi="Arial" w:cs="Arial"/>
          <w:sz w:val="24"/>
          <w:szCs w:val="24"/>
        </w:rPr>
        <w:t xml:space="preserve">the provisions of </w:t>
      </w:r>
      <w:r w:rsidR="00815F8E" w:rsidRPr="00AC6981">
        <w:rPr>
          <w:rFonts w:ascii="Arial" w:hAnsi="Arial" w:cs="Arial"/>
          <w:sz w:val="24"/>
          <w:szCs w:val="24"/>
        </w:rPr>
        <w:t xml:space="preserve">CRR </w:t>
      </w:r>
      <w:r w:rsidRPr="00AC6981">
        <w:rPr>
          <w:rFonts w:ascii="Arial" w:hAnsi="Arial" w:cs="Arial"/>
          <w:sz w:val="24"/>
          <w:szCs w:val="24"/>
        </w:rPr>
        <w:t xml:space="preserve">200.010. </w:t>
      </w:r>
      <w:r w:rsidR="00815F8E" w:rsidRPr="00AC6981">
        <w:rPr>
          <w:rFonts w:ascii="Arial" w:hAnsi="Arial" w:cs="Arial"/>
          <w:sz w:val="24"/>
          <w:szCs w:val="24"/>
        </w:rPr>
        <w:t xml:space="preserve"> </w:t>
      </w:r>
      <w:r w:rsidRPr="00AC6981">
        <w:rPr>
          <w:rFonts w:ascii="Arial" w:hAnsi="Arial" w:cs="Arial"/>
          <w:sz w:val="24"/>
          <w:szCs w:val="24"/>
        </w:rPr>
        <w:t xml:space="preserve">However, this obligation does not supersede nor expand any rights the individual may have under applicable state or federal statutory law or the U.S. Constitution. Nothing in this provision is intended to require a </w:t>
      </w:r>
      <w:r w:rsidR="00A67D6F" w:rsidRPr="00AC6981">
        <w:rPr>
          <w:rFonts w:ascii="Arial" w:hAnsi="Arial" w:cs="Arial"/>
          <w:sz w:val="24"/>
          <w:szCs w:val="24"/>
        </w:rPr>
        <w:t>P</w:t>
      </w:r>
      <w:r w:rsidR="00551E10" w:rsidRPr="00AC6981">
        <w:rPr>
          <w:rFonts w:ascii="Arial" w:hAnsi="Arial" w:cs="Arial"/>
          <w:sz w:val="24"/>
          <w:szCs w:val="24"/>
        </w:rPr>
        <w:t xml:space="preserve">arty </w:t>
      </w:r>
      <w:r w:rsidR="00956B4A" w:rsidRPr="00AC6981">
        <w:rPr>
          <w:rFonts w:ascii="Arial" w:hAnsi="Arial" w:cs="Arial"/>
          <w:sz w:val="24"/>
          <w:szCs w:val="24"/>
        </w:rPr>
        <w:t xml:space="preserve">or witness </w:t>
      </w:r>
      <w:r w:rsidRPr="00AC6981">
        <w:rPr>
          <w:rFonts w:ascii="Arial" w:hAnsi="Arial" w:cs="Arial"/>
          <w:sz w:val="24"/>
          <w:szCs w:val="24"/>
        </w:rPr>
        <w:t>to participate in the process.</w:t>
      </w:r>
      <w:r w:rsidR="00D9362F" w:rsidRPr="00AC6981">
        <w:rPr>
          <w:rFonts w:ascii="Arial" w:hAnsi="Arial" w:cs="Arial"/>
          <w:sz w:val="24"/>
          <w:szCs w:val="24"/>
        </w:rPr>
        <w:t xml:space="preserve">  The fact that a determination </w:t>
      </w:r>
      <w:r w:rsidR="00C61ADD" w:rsidRPr="00AC6981">
        <w:rPr>
          <w:rFonts w:ascii="Arial" w:hAnsi="Arial" w:cs="Arial"/>
          <w:sz w:val="24"/>
          <w:szCs w:val="24"/>
        </w:rPr>
        <w:t xml:space="preserve">has been made </w:t>
      </w:r>
      <w:r w:rsidR="00D9362F" w:rsidRPr="00AC6981">
        <w:rPr>
          <w:rFonts w:ascii="Arial" w:hAnsi="Arial" w:cs="Arial"/>
          <w:sz w:val="24"/>
          <w:szCs w:val="24"/>
        </w:rPr>
        <w:t xml:space="preserve">that a Respondent has </w:t>
      </w:r>
      <w:r w:rsidR="00CD3DF9" w:rsidRPr="00AC6981">
        <w:rPr>
          <w:rFonts w:ascii="Arial" w:hAnsi="Arial" w:cs="Arial"/>
          <w:sz w:val="24"/>
          <w:szCs w:val="24"/>
        </w:rPr>
        <w:t xml:space="preserve">or has </w:t>
      </w:r>
      <w:r w:rsidR="00D9362F" w:rsidRPr="00AC6981">
        <w:rPr>
          <w:rFonts w:ascii="Arial" w:hAnsi="Arial" w:cs="Arial"/>
          <w:sz w:val="24"/>
          <w:szCs w:val="24"/>
        </w:rPr>
        <w:t>not violated any policy is not sufficient grounds</w:t>
      </w:r>
      <w:r w:rsidR="00CD3DF9" w:rsidRPr="00AC6981">
        <w:rPr>
          <w:rFonts w:ascii="Arial" w:hAnsi="Arial" w:cs="Arial"/>
          <w:sz w:val="24"/>
          <w:szCs w:val="24"/>
        </w:rPr>
        <w:t xml:space="preserve">, by itself, </w:t>
      </w:r>
      <w:r w:rsidR="00D9362F" w:rsidRPr="00AC6981">
        <w:rPr>
          <w:rFonts w:ascii="Arial" w:hAnsi="Arial" w:cs="Arial"/>
          <w:sz w:val="24"/>
          <w:szCs w:val="24"/>
        </w:rPr>
        <w:t>to declare that a false statement or fraudulent evidence has been</w:t>
      </w:r>
      <w:r w:rsidR="00CD3DF9" w:rsidRPr="00AC6981">
        <w:rPr>
          <w:rFonts w:ascii="Arial" w:hAnsi="Arial" w:cs="Arial"/>
          <w:sz w:val="24"/>
          <w:szCs w:val="24"/>
        </w:rPr>
        <w:t xml:space="preserve"> provided by a </w:t>
      </w:r>
      <w:r w:rsidR="00350743" w:rsidRPr="00AC6981">
        <w:rPr>
          <w:rFonts w:ascii="Arial" w:hAnsi="Arial" w:cs="Arial"/>
          <w:sz w:val="24"/>
          <w:szCs w:val="24"/>
        </w:rPr>
        <w:t>P</w:t>
      </w:r>
      <w:r w:rsidR="00CD3DF9" w:rsidRPr="00AC6981">
        <w:rPr>
          <w:rFonts w:ascii="Arial" w:hAnsi="Arial" w:cs="Arial"/>
          <w:sz w:val="24"/>
          <w:szCs w:val="24"/>
        </w:rPr>
        <w:t>arty or witness.</w:t>
      </w:r>
    </w:p>
    <w:p w14:paraId="251EFC73" w14:textId="77777777" w:rsidR="008A0E5D" w:rsidRPr="00AC6981" w:rsidRDefault="008A0E5D" w:rsidP="005011CA">
      <w:pPr>
        <w:pStyle w:val="ListParagraph"/>
        <w:ind w:left="360"/>
        <w:jc w:val="both"/>
        <w:rPr>
          <w:rFonts w:ascii="Arial" w:hAnsi="Arial" w:cs="Arial"/>
          <w:sz w:val="24"/>
          <w:szCs w:val="24"/>
        </w:rPr>
      </w:pPr>
    </w:p>
    <w:p w14:paraId="30C79554" w14:textId="35BDDB21" w:rsidR="008A0E5D" w:rsidRPr="00AC6981" w:rsidRDefault="008A0E5D" w:rsidP="005011CA">
      <w:pPr>
        <w:pStyle w:val="ListParagraph"/>
        <w:ind w:left="360"/>
        <w:jc w:val="both"/>
        <w:rPr>
          <w:rFonts w:ascii="Arial" w:hAnsi="Arial" w:cs="Arial"/>
          <w:sz w:val="24"/>
          <w:szCs w:val="24"/>
        </w:rPr>
      </w:pPr>
      <w:r w:rsidRPr="00AC6981">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w:t>
      </w:r>
      <w:r w:rsidR="0061103A" w:rsidRPr="00AC6981">
        <w:rPr>
          <w:rFonts w:ascii="Arial" w:hAnsi="Arial" w:cs="Arial"/>
          <w:sz w:val="24"/>
          <w:szCs w:val="24"/>
        </w:rPr>
        <w:t>ailure to adhere to these requi</w:t>
      </w:r>
      <w:r w:rsidRPr="00AC6981">
        <w:rPr>
          <w:rFonts w:ascii="Arial" w:hAnsi="Arial" w:cs="Arial"/>
          <w:sz w:val="24"/>
          <w:szCs w:val="24"/>
        </w:rPr>
        <w:t>rements may lead to disciplinary action, up to and including expulsion or termination.</w:t>
      </w:r>
    </w:p>
    <w:p w14:paraId="4F8C4E77" w14:textId="77777777" w:rsidR="00CD3DF9" w:rsidRPr="00AC6981" w:rsidRDefault="00CD3DF9" w:rsidP="005011CA">
      <w:pPr>
        <w:pStyle w:val="ListParagraph"/>
        <w:ind w:left="360"/>
        <w:jc w:val="both"/>
        <w:rPr>
          <w:rFonts w:ascii="Arial" w:hAnsi="Arial" w:cs="Arial"/>
          <w:sz w:val="24"/>
          <w:szCs w:val="24"/>
        </w:rPr>
      </w:pPr>
    </w:p>
    <w:p w14:paraId="73B89147" w14:textId="174075EE" w:rsidR="008A0E5D" w:rsidRPr="00AC6981" w:rsidRDefault="008A0E5D"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 xml:space="preserve">Rights of the </w:t>
      </w:r>
      <w:r w:rsidR="00551E10" w:rsidRPr="00AC6981">
        <w:rPr>
          <w:rFonts w:ascii="Arial" w:hAnsi="Arial" w:cs="Arial"/>
          <w:b/>
          <w:sz w:val="24"/>
          <w:szCs w:val="24"/>
        </w:rPr>
        <w:t xml:space="preserve">Parties </w:t>
      </w:r>
      <w:r w:rsidRPr="00AC6981">
        <w:rPr>
          <w:rFonts w:ascii="Arial" w:hAnsi="Arial" w:cs="Arial"/>
          <w:b/>
          <w:sz w:val="24"/>
          <w:szCs w:val="24"/>
        </w:rPr>
        <w:t xml:space="preserve">in the </w:t>
      </w:r>
      <w:r w:rsidR="00551E10" w:rsidRPr="00AC6981">
        <w:rPr>
          <w:rFonts w:ascii="Arial" w:hAnsi="Arial" w:cs="Arial"/>
          <w:b/>
          <w:sz w:val="24"/>
          <w:szCs w:val="24"/>
        </w:rPr>
        <w:t>Title IX</w:t>
      </w:r>
      <w:r w:rsidRPr="00AC6981">
        <w:rPr>
          <w:rFonts w:ascii="Arial" w:hAnsi="Arial" w:cs="Arial"/>
          <w:b/>
          <w:sz w:val="24"/>
          <w:szCs w:val="24"/>
        </w:rPr>
        <w:t xml:space="preserve"> Process</w:t>
      </w:r>
    </w:p>
    <w:p w14:paraId="0AAA41DD"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treated with respect by University officials.</w:t>
      </w:r>
    </w:p>
    <w:p w14:paraId="40AD7282"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free from retaliation.</w:t>
      </w:r>
    </w:p>
    <w:p w14:paraId="590EBA0B" w14:textId="1EF8DB7E"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access to </w:t>
      </w:r>
      <w:r w:rsidR="002D70A3" w:rsidRPr="00AC6981">
        <w:rPr>
          <w:rFonts w:ascii="Arial" w:hAnsi="Arial" w:cs="Arial"/>
          <w:sz w:val="24"/>
          <w:szCs w:val="24"/>
        </w:rPr>
        <w:t xml:space="preserve">University </w:t>
      </w:r>
      <w:r w:rsidRPr="00AC6981">
        <w:rPr>
          <w:rFonts w:ascii="Arial" w:hAnsi="Arial" w:cs="Arial"/>
          <w:sz w:val="24"/>
          <w:szCs w:val="24"/>
        </w:rPr>
        <w:t>support resources (such as counseling and mental health services and University health services).</w:t>
      </w:r>
    </w:p>
    <w:p w14:paraId="2BB9678C"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request a no contact directive between the Parties.</w:t>
      </w:r>
    </w:p>
    <w:p w14:paraId="02C6415A" w14:textId="250451DE"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w:t>
      </w:r>
      <w:r w:rsidR="00E45E98" w:rsidRPr="00AC6981">
        <w:rPr>
          <w:rFonts w:ascii="Arial" w:hAnsi="Arial" w:cs="Arial"/>
          <w:sz w:val="24"/>
          <w:szCs w:val="24"/>
        </w:rPr>
        <w:t xml:space="preserve">a </w:t>
      </w:r>
      <w:r w:rsidR="00CD3DF9" w:rsidRPr="00AC6981">
        <w:rPr>
          <w:rFonts w:ascii="Arial" w:hAnsi="Arial" w:cs="Arial"/>
          <w:sz w:val="24"/>
          <w:szCs w:val="24"/>
        </w:rPr>
        <w:t>S</w:t>
      </w:r>
      <w:r w:rsidR="00E45E98" w:rsidRPr="00AC6981">
        <w:rPr>
          <w:rFonts w:ascii="Arial" w:hAnsi="Arial" w:cs="Arial"/>
          <w:sz w:val="24"/>
          <w:szCs w:val="24"/>
        </w:rPr>
        <w:t xml:space="preserve">upport </w:t>
      </w:r>
      <w:r w:rsidR="00CD3DF9" w:rsidRPr="00AC6981">
        <w:rPr>
          <w:rFonts w:ascii="Arial" w:hAnsi="Arial" w:cs="Arial"/>
          <w:sz w:val="24"/>
          <w:szCs w:val="24"/>
        </w:rPr>
        <w:t>P</w:t>
      </w:r>
      <w:r w:rsidR="00E45E98" w:rsidRPr="00AC6981">
        <w:rPr>
          <w:rFonts w:ascii="Arial" w:hAnsi="Arial" w:cs="Arial"/>
          <w:sz w:val="24"/>
          <w:szCs w:val="24"/>
        </w:rPr>
        <w:t>erson</w:t>
      </w:r>
      <w:r w:rsidRPr="00AC6981">
        <w:rPr>
          <w:rFonts w:ascii="Arial" w:hAnsi="Arial" w:cs="Arial"/>
          <w:sz w:val="24"/>
          <w:szCs w:val="24"/>
        </w:rPr>
        <w:t xml:space="preserve"> of the </w:t>
      </w:r>
      <w:r w:rsidR="009F5314" w:rsidRPr="00AC6981">
        <w:rPr>
          <w:rFonts w:ascii="Arial" w:hAnsi="Arial" w:cs="Arial"/>
          <w:sz w:val="24"/>
          <w:szCs w:val="24"/>
        </w:rPr>
        <w:t>P</w:t>
      </w:r>
      <w:r w:rsidR="00551E10" w:rsidRPr="00AC6981">
        <w:rPr>
          <w:rFonts w:ascii="Arial" w:hAnsi="Arial" w:cs="Arial"/>
          <w:sz w:val="24"/>
          <w:szCs w:val="24"/>
        </w:rPr>
        <w:t xml:space="preserve">arty’s </w:t>
      </w:r>
      <w:r w:rsidRPr="00AC6981">
        <w:rPr>
          <w:rFonts w:ascii="Arial" w:hAnsi="Arial" w:cs="Arial"/>
          <w:sz w:val="24"/>
          <w:szCs w:val="24"/>
        </w:rPr>
        <w:t xml:space="preserve">choice accompany the </w:t>
      </w:r>
      <w:r w:rsidR="00551E10" w:rsidRPr="00AC6981">
        <w:rPr>
          <w:rFonts w:ascii="Arial" w:hAnsi="Arial" w:cs="Arial"/>
          <w:sz w:val="24"/>
          <w:szCs w:val="24"/>
        </w:rPr>
        <w:t xml:space="preserve">party </w:t>
      </w:r>
      <w:r w:rsidRPr="00AC6981">
        <w:rPr>
          <w:rFonts w:ascii="Arial" w:hAnsi="Arial" w:cs="Arial"/>
          <w:sz w:val="24"/>
          <w:szCs w:val="24"/>
        </w:rPr>
        <w:t>to all interviews</w:t>
      </w:r>
      <w:r w:rsidR="009F5314" w:rsidRPr="00AC6981">
        <w:rPr>
          <w:rFonts w:ascii="Arial" w:hAnsi="Arial" w:cs="Arial"/>
          <w:sz w:val="24"/>
          <w:szCs w:val="24"/>
        </w:rPr>
        <w:t xml:space="preserve"> and </w:t>
      </w:r>
      <w:r w:rsidRPr="00AC6981">
        <w:rPr>
          <w:rFonts w:ascii="Arial" w:hAnsi="Arial" w:cs="Arial"/>
          <w:sz w:val="24"/>
          <w:szCs w:val="24"/>
        </w:rPr>
        <w:t>meetings</w:t>
      </w:r>
      <w:r w:rsidR="009F5314" w:rsidRPr="00AC6981">
        <w:rPr>
          <w:rFonts w:ascii="Arial" w:hAnsi="Arial" w:cs="Arial"/>
          <w:sz w:val="24"/>
          <w:szCs w:val="24"/>
        </w:rPr>
        <w:t xml:space="preserve"> (excluding hearings)</w:t>
      </w:r>
      <w:r w:rsidRPr="00AC6981">
        <w:rPr>
          <w:rFonts w:ascii="Arial" w:hAnsi="Arial" w:cs="Arial"/>
          <w:sz w:val="24"/>
          <w:szCs w:val="24"/>
        </w:rPr>
        <w:t xml:space="preserve"> throughout the </w:t>
      </w:r>
      <w:r w:rsidR="00551E10" w:rsidRPr="00AC6981">
        <w:rPr>
          <w:rFonts w:ascii="Arial" w:hAnsi="Arial" w:cs="Arial"/>
          <w:sz w:val="24"/>
          <w:szCs w:val="24"/>
        </w:rPr>
        <w:t>Title IX</w:t>
      </w:r>
      <w:r w:rsidRPr="00AC6981">
        <w:rPr>
          <w:rFonts w:ascii="Arial" w:hAnsi="Arial" w:cs="Arial"/>
          <w:sz w:val="24"/>
          <w:szCs w:val="24"/>
        </w:rPr>
        <w:t xml:space="preserve"> Process.</w:t>
      </w:r>
    </w:p>
    <w:p w14:paraId="0AC5C4DC" w14:textId="31C579E1" w:rsidR="008A0E5D"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refuse to have an allegation resolved through </w:t>
      </w:r>
      <w:r w:rsidR="00551E10" w:rsidRPr="00AC6981">
        <w:rPr>
          <w:rFonts w:ascii="Arial" w:hAnsi="Arial" w:cs="Arial"/>
          <w:sz w:val="24"/>
          <w:szCs w:val="24"/>
        </w:rPr>
        <w:t xml:space="preserve">the Informal Resolution </w:t>
      </w:r>
      <w:r w:rsidRPr="00AC6981">
        <w:rPr>
          <w:rFonts w:ascii="Arial" w:hAnsi="Arial" w:cs="Arial"/>
          <w:sz w:val="24"/>
          <w:szCs w:val="24"/>
        </w:rPr>
        <w:t>Processes.</w:t>
      </w:r>
    </w:p>
    <w:p w14:paraId="3085EC88" w14:textId="28F9517F" w:rsidR="00774C08" w:rsidRPr="00AC6981" w:rsidRDefault="00774C08"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receive prior to a hearing or other time of determination regarding responsibility, an </w:t>
      </w:r>
      <w:r w:rsidR="000A0EB0" w:rsidRPr="00AC6981">
        <w:rPr>
          <w:rFonts w:ascii="Arial" w:hAnsi="Arial" w:cs="Arial"/>
          <w:sz w:val="24"/>
          <w:szCs w:val="24"/>
        </w:rPr>
        <w:t>i</w:t>
      </w:r>
      <w:r w:rsidRPr="00AC6981">
        <w:rPr>
          <w:rFonts w:ascii="Arial" w:hAnsi="Arial" w:cs="Arial"/>
          <w:sz w:val="24"/>
          <w:szCs w:val="24"/>
        </w:rPr>
        <w:t xml:space="preserve">nvestigative </w:t>
      </w:r>
      <w:r w:rsidR="000A0EB0" w:rsidRPr="00AC6981">
        <w:rPr>
          <w:rFonts w:ascii="Arial" w:hAnsi="Arial" w:cs="Arial"/>
          <w:sz w:val="24"/>
          <w:szCs w:val="24"/>
        </w:rPr>
        <w:t>re</w:t>
      </w:r>
      <w:r w:rsidRPr="00AC6981">
        <w:rPr>
          <w:rFonts w:ascii="Arial" w:hAnsi="Arial" w:cs="Arial"/>
          <w:sz w:val="24"/>
          <w:szCs w:val="24"/>
        </w:rPr>
        <w:t xml:space="preserve">port that fairly summarizes the relevant evidence in an electronic format or hard copy for </w:t>
      </w:r>
      <w:r w:rsidR="000E3599" w:rsidRPr="00AC6981">
        <w:rPr>
          <w:rFonts w:ascii="Arial" w:hAnsi="Arial" w:cs="Arial"/>
          <w:sz w:val="24"/>
          <w:szCs w:val="24"/>
        </w:rPr>
        <w:t xml:space="preserve">their </w:t>
      </w:r>
      <w:r w:rsidRPr="00AC6981">
        <w:rPr>
          <w:rFonts w:ascii="Arial" w:hAnsi="Arial" w:cs="Arial"/>
          <w:sz w:val="24"/>
          <w:szCs w:val="24"/>
        </w:rPr>
        <w:t>review and written response.</w:t>
      </w:r>
    </w:p>
    <w:p w14:paraId="72E84D8C"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lastRenderedPageBreak/>
        <w:t>To have an opportunity to present a list of potential witnesses and provide evidence to the Investigator.</w:t>
      </w:r>
    </w:p>
    <w:p w14:paraId="54F3F33D" w14:textId="3964A62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w:t>
      </w:r>
      <w:r w:rsidR="002F77A0" w:rsidRPr="00AC6981">
        <w:rPr>
          <w:rFonts w:ascii="Arial" w:hAnsi="Arial" w:cs="Arial"/>
          <w:sz w:val="24"/>
          <w:szCs w:val="24"/>
        </w:rPr>
        <w:t xml:space="preserve">Formal </w:t>
      </w:r>
      <w:r w:rsidRPr="00AC6981">
        <w:rPr>
          <w:rFonts w:ascii="Arial" w:hAnsi="Arial" w:cs="Arial"/>
          <w:sz w:val="24"/>
          <w:szCs w:val="24"/>
        </w:rPr>
        <w:t>Complaints heard in substantial accordance with these procedures.</w:t>
      </w:r>
    </w:p>
    <w:p w14:paraId="65470480" w14:textId="0E3A86C8" w:rsidR="009F2E8B" w:rsidRPr="00AC6981" w:rsidRDefault="009F2E8B"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receive written notice of any delay of th</w:t>
      </w:r>
      <w:r w:rsidR="00944FA7" w:rsidRPr="00AC6981">
        <w:rPr>
          <w:rFonts w:ascii="Arial" w:hAnsi="Arial" w:cs="Arial"/>
          <w:sz w:val="24"/>
          <w:szCs w:val="24"/>
        </w:rPr>
        <w:t xml:space="preserve">is </w:t>
      </w:r>
      <w:r w:rsidRPr="00AC6981">
        <w:rPr>
          <w:rFonts w:ascii="Arial" w:hAnsi="Arial" w:cs="Arial"/>
          <w:sz w:val="24"/>
          <w:szCs w:val="24"/>
        </w:rPr>
        <w:t xml:space="preserve">process or limited extension of time frames for good cause which may include considerations such as the absence of a Party, a Party’s Advisor or a witness; concurrent law enforcement activity; or the need for language assistance or accommodation </w:t>
      </w:r>
      <w:r w:rsidR="00064947" w:rsidRPr="00AC6981">
        <w:rPr>
          <w:rFonts w:ascii="Arial" w:hAnsi="Arial" w:cs="Arial"/>
          <w:sz w:val="24"/>
          <w:szCs w:val="24"/>
        </w:rPr>
        <w:t xml:space="preserve">of </w:t>
      </w:r>
      <w:r w:rsidRPr="00AC6981">
        <w:rPr>
          <w:rFonts w:ascii="Arial" w:hAnsi="Arial" w:cs="Arial"/>
          <w:sz w:val="24"/>
          <w:szCs w:val="24"/>
        </w:rPr>
        <w:t xml:space="preserve">disabilities. </w:t>
      </w:r>
    </w:p>
    <w:p w14:paraId="4F7870A3"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informed of the finding, rationale, sanctions and remedial actions.</w:t>
      </w:r>
    </w:p>
    <w:p w14:paraId="5A860DAE"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report the matter to law enforcement (if applicable) and to have assistance in making that report.</w:t>
      </w:r>
    </w:p>
    <w:p w14:paraId="63C7BEB3" w14:textId="27F6334E"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an opportunity to appeal the </w:t>
      </w:r>
      <w:r w:rsidR="00E45E98" w:rsidRPr="00AC6981">
        <w:rPr>
          <w:rFonts w:ascii="Arial" w:hAnsi="Arial" w:cs="Arial"/>
          <w:sz w:val="24"/>
          <w:szCs w:val="24"/>
        </w:rPr>
        <w:t>dismissal of all or a portion of a Formal Complaint, and appeal the determination of a Hearing Panel</w:t>
      </w:r>
      <w:r w:rsidR="00774C08" w:rsidRPr="00AC6981">
        <w:rPr>
          <w:rFonts w:ascii="Arial" w:hAnsi="Arial" w:cs="Arial"/>
          <w:sz w:val="24"/>
          <w:szCs w:val="24"/>
        </w:rPr>
        <w:t xml:space="preserve"> or </w:t>
      </w:r>
      <w:r w:rsidR="00944FA7" w:rsidRPr="00AC6981">
        <w:rPr>
          <w:rFonts w:ascii="Arial" w:hAnsi="Arial" w:cs="Arial"/>
          <w:sz w:val="24"/>
          <w:szCs w:val="24"/>
        </w:rPr>
        <w:t xml:space="preserve">other </w:t>
      </w:r>
      <w:r w:rsidR="00532B49" w:rsidRPr="00AC6981">
        <w:rPr>
          <w:rFonts w:ascii="Arial" w:hAnsi="Arial" w:cs="Arial"/>
          <w:sz w:val="24"/>
          <w:szCs w:val="24"/>
        </w:rPr>
        <w:t>d</w:t>
      </w:r>
      <w:r w:rsidR="00774C08" w:rsidRPr="00AC6981">
        <w:rPr>
          <w:rFonts w:ascii="Arial" w:hAnsi="Arial" w:cs="Arial"/>
          <w:sz w:val="24"/>
          <w:szCs w:val="24"/>
        </w:rPr>
        <w:t>ecision-maker</w:t>
      </w:r>
      <w:r w:rsidRPr="00AC6981">
        <w:rPr>
          <w:rFonts w:ascii="Arial" w:hAnsi="Arial" w:cs="Arial"/>
          <w:sz w:val="24"/>
          <w:szCs w:val="24"/>
        </w:rPr>
        <w:t>.</w:t>
      </w:r>
    </w:p>
    <w:p w14:paraId="19F31AF2" w14:textId="2B1AF767" w:rsidR="00547858" w:rsidRPr="00AC6981" w:rsidRDefault="00547858" w:rsidP="005011CA">
      <w:pPr>
        <w:pStyle w:val="ListParagraph"/>
        <w:numPr>
          <w:ilvl w:val="1"/>
          <w:numId w:val="1"/>
        </w:numPr>
        <w:jc w:val="both"/>
        <w:rPr>
          <w:rFonts w:ascii="Arial" w:hAnsi="Arial" w:cs="Arial"/>
          <w:sz w:val="24"/>
          <w:szCs w:val="24"/>
        </w:rPr>
      </w:pPr>
      <w:r w:rsidRPr="00AC6981">
        <w:rPr>
          <w:rFonts w:ascii="Arial" w:hAnsi="Arial" w:cs="Arial"/>
          <w:sz w:val="24"/>
          <w:szCs w:val="24"/>
        </w:rPr>
        <w:t>Additional Rights for Students as a Party:</w:t>
      </w:r>
    </w:p>
    <w:p w14:paraId="2CF8EED5" w14:textId="474EACF6"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request reasonable housing, living and other accommodations and remedies consistent with Section 600.030.H.</w:t>
      </w:r>
    </w:p>
    <w:p w14:paraId="50FCC308" w14:textId="15682EAA"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amnesty for minor student misconduct that is ancillary to the incident, at the discretion of the Title IX Coordinator.</w:t>
      </w:r>
    </w:p>
    <w:p w14:paraId="00EBC7DA" w14:textId="5CF1E01E"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Additional Rights </w:t>
      </w:r>
      <w:r w:rsidR="00547858" w:rsidRPr="00AC6981">
        <w:rPr>
          <w:rFonts w:ascii="Arial" w:hAnsi="Arial" w:cs="Arial"/>
          <w:sz w:val="24"/>
          <w:szCs w:val="24"/>
        </w:rPr>
        <w:t>f</w:t>
      </w:r>
      <w:r w:rsidRPr="00AC6981">
        <w:rPr>
          <w:rFonts w:ascii="Arial" w:hAnsi="Arial" w:cs="Arial"/>
          <w:sz w:val="24"/>
          <w:szCs w:val="24"/>
        </w:rPr>
        <w:t>or Hearing Panel Resolution:</w:t>
      </w:r>
    </w:p>
    <w:p w14:paraId="705E9C1B" w14:textId="77777777"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notice of a hearing.</w:t>
      </w:r>
    </w:p>
    <w:p w14:paraId="7897B490" w14:textId="2CD83287"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have the names of witnesses </w:t>
      </w:r>
      <w:r w:rsidR="00D4057A" w:rsidRPr="00AC6981">
        <w:rPr>
          <w:rFonts w:ascii="Arial" w:hAnsi="Arial" w:cs="Arial"/>
          <w:sz w:val="24"/>
          <w:szCs w:val="24"/>
        </w:rPr>
        <w:t xml:space="preserve">who </w:t>
      </w:r>
      <w:r w:rsidRPr="00AC6981">
        <w:rPr>
          <w:rFonts w:ascii="Arial" w:hAnsi="Arial" w:cs="Arial"/>
          <w:sz w:val="24"/>
          <w:szCs w:val="24"/>
        </w:rPr>
        <w:t xml:space="preserve">may participate in the hearing and copies of all documentary evidence </w:t>
      </w:r>
      <w:r w:rsidR="002F77A0" w:rsidRPr="00AC6981">
        <w:rPr>
          <w:rFonts w:ascii="Arial" w:hAnsi="Arial" w:cs="Arial"/>
          <w:sz w:val="24"/>
          <w:szCs w:val="24"/>
        </w:rPr>
        <w:t xml:space="preserve">gathered in the course of the investigation </w:t>
      </w:r>
      <w:r w:rsidRPr="00AC6981">
        <w:rPr>
          <w:rFonts w:ascii="Arial" w:hAnsi="Arial" w:cs="Arial"/>
          <w:sz w:val="24"/>
          <w:szCs w:val="24"/>
        </w:rPr>
        <w:t>and any investigative report prior to the hearing.</w:t>
      </w:r>
    </w:p>
    <w:p w14:paraId="6EF6EE52" w14:textId="0B1F4BE5"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be present at the hearing, which right may be waived by either written notification to the Hearing </w:t>
      </w:r>
      <w:r w:rsidR="00CD3DF9" w:rsidRPr="00AC6981">
        <w:rPr>
          <w:rFonts w:ascii="Arial" w:hAnsi="Arial" w:cs="Arial"/>
          <w:sz w:val="24"/>
          <w:szCs w:val="24"/>
        </w:rPr>
        <w:t>Officer</w:t>
      </w:r>
      <w:r w:rsidRPr="00AC6981">
        <w:rPr>
          <w:rFonts w:ascii="Arial" w:hAnsi="Arial" w:cs="Arial"/>
          <w:sz w:val="24"/>
          <w:szCs w:val="24"/>
        </w:rPr>
        <w:t xml:space="preserve"> or by failure to appear.</w:t>
      </w:r>
    </w:p>
    <w:p w14:paraId="344DBF55" w14:textId="5329DDF8"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have present an Advisor during the hearing and to consult with such Advisor during the hearing</w:t>
      </w:r>
      <w:r w:rsidR="002F77A0" w:rsidRPr="00AC6981">
        <w:rPr>
          <w:rFonts w:ascii="Arial" w:hAnsi="Arial" w:cs="Arial"/>
          <w:sz w:val="24"/>
          <w:szCs w:val="24"/>
        </w:rPr>
        <w:t xml:space="preserve">, and have the Advisor conduct cross-examination </w:t>
      </w:r>
      <w:r w:rsidR="00E45E98" w:rsidRPr="00AC6981">
        <w:rPr>
          <w:rFonts w:ascii="Arial" w:hAnsi="Arial" w:cs="Arial"/>
          <w:sz w:val="24"/>
          <w:szCs w:val="24"/>
        </w:rPr>
        <w:t xml:space="preserve">and other questioning </w:t>
      </w:r>
      <w:r w:rsidR="002F77A0" w:rsidRPr="00AC6981">
        <w:rPr>
          <w:rFonts w:ascii="Arial" w:hAnsi="Arial" w:cs="Arial"/>
          <w:sz w:val="24"/>
          <w:szCs w:val="24"/>
        </w:rPr>
        <w:t xml:space="preserve">on behalf of the </w:t>
      </w:r>
      <w:r w:rsidR="00815F8E" w:rsidRPr="00AC6981">
        <w:rPr>
          <w:rFonts w:ascii="Arial" w:hAnsi="Arial" w:cs="Arial"/>
          <w:sz w:val="24"/>
          <w:szCs w:val="24"/>
        </w:rPr>
        <w:t>P</w:t>
      </w:r>
      <w:r w:rsidR="002F77A0" w:rsidRPr="00AC6981">
        <w:rPr>
          <w:rFonts w:ascii="Arial" w:hAnsi="Arial" w:cs="Arial"/>
          <w:sz w:val="24"/>
          <w:szCs w:val="24"/>
        </w:rPr>
        <w:t>arty at the hearing</w:t>
      </w:r>
      <w:r w:rsidRPr="00AC6981">
        <w:rPr>
          <w:rFonts w:ascii="Arial" w:hAnsi="Arial" w:cs="Arial"/>
          <w:sz w:val="24"/>
          <w:szCs w:val="24"/>
        </w:rPr>
        <w:t>.</w:t>
      </w:r>
    </w:p>
    <w:p w14:paraId="35B621EB" w14:textId="074036A1" w:rsidR="00CD3DF9" w:rsidRPr="00AC6981" w:rsidRDefault="00CD3DF9" w:rsidP="005011CA">
      <w:pPr>
        <w:pStyle w:val="ListParagraph"/>
        <w:numPr>
          <w:ilvl w:val="2"/>
          <w:numId w:val="1"/>
        </w:numPr>
        <w:jc w:val="both"/>
        <w:rPr>
          <w:rFonts w:ascii="Arial" w:hAnsi="Arial" w:cs="Arial"/>
          <w:sz w:val="24"/>
          <w:szCs w:val="24"/>
        </w:rPr>
      </w:pPr>
      <w:r w:rsidRPr="00AC6981">
        <w:rPr>
          <w:rFonts w:ascii="Arial" w:hAnsi="Arial" w:cs="Arial"/>
          <w:sz w:val="24"/>
          <w:szCs w:val="24"/>
        </w:rPr>
        <w:t>To have an Advisor of the University’s selection appointed for a Party where the Party</w:t>
      </w:r>
      <w:r w:rsidR="00815F8E" w:rsidRPr="00AC6981">
        <w:rPr>
          <w:rFonts w:ascii="Arial" w:hAnsi="Arial" w:cs="Arial"/>
          <w:sz w:val="24"/>
          <w:szCs w:val="24"/>
        </w:rPr>
        <w:t xml:space="preserve"> does not have an </w:t>
      </w:r>
      <w:r w:rsidRPr="00AC6981">
        <w:rPr>
          <w:rFonts w:ascii="Arial" w:hAnsi="Arial" w:cs="Arial"/>
          <w:sz w:val="24"/>
          <w:szCs w:val="24"/>
        </w:rPr>
        <w:t>Advisor</w:t>
      </w:r>
      <w:r w:rsidR="00815F8E" w:rsidRPr="00AC6981">
        <w:rPr>
          <w:rFonts w:ascii="Arial" w:hAnsi="Arial" w:cs="Arial"/>
          <w:sz w:val="24"/>
          <w:szCs w:val="24"/>
        </w:rPr>
        <w:t xml:space="preserve"> of their own choice</w:t>
      </w:r>
      <w:r w:rsidRPr="00AC6981">
        <w:rPr>
          <w:rFonts w:ascii="Arial" w:hAnsi="Arial" w:cs="Arial"/>
          <w:sz w:val="24"/>
          <w:szCs w:val="24"/>
        </w:rPr>
        <w:t xml:space="preserve"> at a hearing.</w:t>
      </w:r>
    </w:p>
    <w:p w14:paraId="25B1E45E" w14:textId="0273504A"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testify at the hearing or refuse to testify at the hearing</w:t>
      </w:r>
      <w:r w:rsidR="002F77A0" w:rsidRPr="00AC6981">
        <w:rPr>
          <w:rFonts w:ascii="Arial" w:hAnsi="Arial" w:cs="Arial"/>
          <w:sz w:val="24"/>
          <w:szCs w:val="24"/>
        </w:rPr>
        <w:t xml:space="preserve">; however, if a </w:t>
      </w:r>
      <w:r w:rsidR="009F5314" w:rsidRPr="00AC6981">
        <w:rPr>
          <w:rFonts w:ascii="Arial" w:hAnsi="Arial" w:cs="Arial"/>
          <w:sz w:val="24"/>
          <w:szCs w:val="24"/>
        </w:rPr>
        <w:t>P</w:t>
      </w:r>
      <w:r w:rsidR="002F77A0" w:rsidRPr="00AC6981">
        <w:rPr>
          <w:rFonts w:ascii="Arial" w:hAnsi="Arial" w:cs="Arial"/>
          <w:sz w:val="24"/>
          <w:szCs w:val="24"/>
        </w:rPr>
        <w:t xml:space="preserve">arty or witness </w:t>
      </w:r>
      <w:r w:rsidR="00815F8E" w:rsidRPr="00AC6981">
        <w:rPr>
          <w:rFonts w:ascii="Arial" w:hAnsi="Arial" w:cs="Arial"/>
          <w:sz w:val="24"/>
          <w:szCs w:val="24"/>
        </w:rPr>
        <w:t>fails to submit to</w:t>
      </w:r>
      <w:r w:rsidR="002F77A0" w:rsidRPr="00AC6981">
        <w:rPr>
          <w:rFonts w:ascii="Arial" w:hAnsi="Arial" w:cs="Arial"/>
          <w:sz w:val="24"/>
          <w:szCs w:val="24"/>
        </w:rPr>
        <w:t xml:space="preserve"> cross-examin</w:t>
      </w:r>
      <w:r w:rsidR="00815F8E" w:rsidRPr="00AC6981">
        <w:rPr>
          <w:rFonts w:ascii="Arial" w:hAnsi="Arial" w:cs="Arial"/>
          <w:sz w:val="24"/>
          <w:szCs w:val="24"/>
        </w:rPr>
        <w:t xml:space="preserve">ation </w:t>
      </w:r>
      <w:r w:rsidR="002F77A0" w:rsidRPr="00AC6981">
        <w:rPr>
          <w:rFonts w:ascii="Arial" w:hAnsi="Arial" w:cs="Arial"/>
          <w:sz w:val="24"/>
          <w:szCs w:val="24"/>
        </w:rPr>
        <w:t xml:space="preserve">at the hearing, the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13264D" w:rsidRPr="00AC6981">
        <w:rPr>
          <w:rFonts w:ascii="Arial" w:hAnsi="Arial" w:cs="Arial"/>
          <w:sz w:val="24"/>
          <w:szCs w:val="24"/>
        </w:rPr>
        <w:t>shall no</w:t>
      </w:r>
      <w:r w:rsidR="002F77A0" w:rsidRPr="00AC6981">
        <w:rPr>
          <w:rFonts w:ascii="Arial" w:hAnsi="Arial" w:cs="Arial"/>
          <w:sz w:val="24"/>
          <w:szCs w:val="24"/>
        </w:rPr>
        <w:t xml:space="preserve">t rely on any statement of that </w:t>
      </w:r>
      <w:r w:rsidR="009F5314" w:rsidRPr="00AC6981">
        <w:rPr>
          <w:rFonts w:ascii="Arial" w:hAnsi="Arial" w:cs="Arial"/>
          <w:sz w:val="24"/>
          <w:szCs w:val="24"/>
        </w:rPr>
        <w:t>P</w:t>
      </w:r>
      <w:r w:rsidR="002F77A0" w:rsidRPr="00AC6981">
        <w:rPr>
          <w:rFonts w:ascii="Arial" w:hAnsi="Arial" w:cs="Arial"/>
          <w:sz w:val="24"/>
          <w:szCs w:val="24"/>
        </w:rPr>
        <w:t>arty o</w:t>
      </w:r>
      <w:r w:rsidR="00736F2C" w:rsidRPr="00AC6981">
        <w:rPr>
          <w:rFonts w:ascii="Arial" w:hAnsi="Arial" w:cs="Arial"/>
          <w:sz w:val="24"/>
          <w:szCs w:val="24"/>
        </w:rPr>
        <w:t>r</w:t>
      </w:r>
      <w:r w:rsidR="002F77A0" w:rsidRPr="00AC6981">
        <w:rPr>
          <w:rFonts w:ascii="Arial" w:hAnsi="Arial" w:cs="Arial"/>
          <w:sz w:val="24"/>
          <w:szCs w:val="24"/>
        </w:rPr>
        <w:t xml:space="preserve"> witness in reaching a determination regarding responsibility</w:t>
      </w:r>
      <w:r w:rsidRPr="00AC6981">
        <w:rPr>
          <w:rFonts w:ascii="Arial" w:hAnsi="Arial" w:cs="Arial"/>
          <w:sz w:val="24"/>
          <w:szCs w:val="24"/>
        </w:rPr>
        <w:t>.</w:t>
      </w:r>
      <w:r w:rsidR="002F77A0" w:rsidRPr="00AC6981">
        <w:rPr>
          <w:rFonts w:ascii="Arial" w:hAnsi="Arial" w:cs="Arial"/>
          <w:sz w:val="24"/>
          <w:szCs w:val="24"/>
        </w:rPr>
        <w:t xml:space="preserve">  </w:t>
      </w:r>
      <w:r w:rsidR="00CD3DF9" w:rsidRPr="00AC6981">
        <w:rPr>
          <w:rFonts w:ascii="Arial" w:hAnsi="Arial" w:cs="Arial"/>
          <w:sz w:val="24"/>
          <w:szCs w:val="24"/>
        </w:rPr>
        <w:t>The</w:t>
      </w:r>
      <w:r w:rsidR="002F77A0" w:rsidRPr="00AC6981">
        <w:rPr>
          <w:rFonts w:ascii="Arial" w:hAnsi="Arial" w:cs="Arial"/>
          <w:sz w:val="24"/>
          <w:szCs w:val="24"/>
        </w:rPr>
        <w:t xml:space="preserv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CD3DF9" w:rsidRPr="00AC6981">
        <w:rPr>
          <w:rFonts w:ascii="Arial" w:hAnsi="Arial" w:cs="Arial"/>
          <w:sz w:val="24"/>
          <w:szCs w:val="24"/>
        </w:rPr>
        <w:t xml:space="preserve">shall not </w:t>
      </w:r>
      <w:r w:rsidR="002F77A0" w:rsidRPr="00AC6981">
        <w:rPr>
          <w:rFonts w:ascii="Arial" w:hAnsi="Arial" w:cs="Arial"/>
          <w:sz w:val="24"/>
          <w:szCs w:val="24"/>
        </w:rPr>
        <w:t>draw an</w:t>
      </w:r>
      <w:r w:rsidR="00E45E98" w:rsidRPr="00AC6981">
        <w:rPr>
          <w:rFonts w:ascii="Arial" w:hAnsi="Arial" w:cs="Arial"/>
          <w:sz w:val="24"/>
          <w:szCs w:val="24"/>
        </w:rPr>
        <w:t>y</w:t>
      </w:r>
      <w:r w:rsidR="002F77A0" w:rsidRPr="00AC6981">
        <w:rPr>
          <w:rFonts w:ascii="Arial" w:hAnsi="Arial" w:cs="Arial"/>
          <w:sz w:val="24"/>
          <w:szCs w:val="24"/>
        </w:rPr>
        <w:t xml:space="preserve"> inference about the determination regarding responsibility based solely on a </w:t>
      </w:r>
      <w:r w:rsidR="009F5314" w:rsidRPr="00AC6981">
        <w:rPr>
          <w:rFonts w:ascii="Arial" w:hAnsi="Arial" w:cs="Arial"/>
          <w:sz w:val="24"/>
          <w:szCs w:val="24"/>
        </w:rPr>
        <w:t>P</w:t>
      </w:r>
      <w:r w:rsidR="002F77A0" w:rsidRPr="00AC6981">
        <w:rPr>
          <w:rFonts w:ascii="Arial" w:hAnsi="Arial" w:cs="Arial"/>
          <w:sz w:val="24"/>
          <w:szCs w:val="24"/>
        </w:rPr>
        <w:t xml:space="preserve">arty’s or witness’s </w:t>
      </w:r>
      <w:r w:rsidR="00815F8E" w:rsidRPr="00AC6981">
        <w:rPr>
          <w:rFonts w:ascii="Arial" w:hAnsi="Arial" w:cs="Arial"/>
          <w:sz w:val="24"/>
          <w:szCs w:val="24"/>
        </w:rPr>
        <w:t>failure to submit to</w:t>
      </w:r>
      <w:r w:rsidR="002F77A0" w:rsidRPr="00AC6981">
        <w:rPr>
          <w:rFonts w:ascii="Arial" w:hAnsi="Arial" w:cs="Arial"/>
          <w:sz w:val="24"/>
          <w:szCs w:val="24"/>
        </w:rPr>
        <w:t xml:space="preserve"> cross-examination.</w:t>
      </w:r>
    </w:p>
    <w:p w14:paraId="34929E60" w14:textId="5F8A65F4"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w:t>
      </w:r>
      <w:r w:rsidR="002F77A0" w:rsidRPr="00AC6981">
        <w:rPr>
          <w:rFonts w:ascii="Arial" w:hAnsi="Arial" w:cs="Arial"/>
          <w:sz w:val="24"/>
          <w:szCs w:val="24"/>
        </w:rPr>
        <w:t xml:space="preserve">have an equal opportunity to </w:t>
      </w:r>
      <w:r w:rsidRPr="00AC6981">
        <w:rPr>
          <w:rFonts w:ascii="Arial" w:hAnsi="Arial" w:cs="Arial"/>
          <w:sz w:val="24"/>
          <w:szCs w:val="24"/>
        </w:rPr>
        <w:t xml:space="preserve">present </w:t>
      </w:r>
      <w:r w:rsidR="002F77A0" w:rsidRPr="00AC6981">
        <w:rPr>
          <w:rFonts w:ascii="Arial" w:hAnsi="Arial" w:cs="Arial"/>
          <w:sz w:val="24"/>
          <w:szCs w:val="24"/>
        </w:rPr>
        <w:t xml:space="preserve">and question </w:t>
      </w:r>
      <w:r w:rsidRPr="00AC6981">
        <w:rPr>
          <w:rFonts w:ascii="Arial" w:hAnsi="Arial" w:cs="Arial"/>
          <w:sz w:val="24"/>
          <w:szCs w:val="24"/>
        </w:rPr>
        <w:t>witnesses</w:t>
      </w:r>
      <w:r w:rsidR="002F77A0" w:rsidRPr="00AC6981">
        <w:rPr>
          <w:rFonts w:ascii="Arial" w:hAnsi="Arial" w:cs="Arial"/>
          <w:sz w:val="24"/>
          <w:szCs w:val="24"/>
        </w:rPr>
        <w:t xml:space="preserve">, including fact and expert witnesses, and </w:t>
      </w:r>
      <w:r w:rsidR="0071644D" w:rsidRPr="00AC6981">
        <w:rPr>
          <w:rFonts w:ascii="Arial" w:hAnsi="Arial" w:cs="Arial"/>
          <w:sz w:val="24"/>
          <w:szCs w:val="24"/>
        </w:rPr>
        <w:t xml:space="preserve">present relevant </w:t>
      </w:r>
      <w:r w:rsidR="002F77A0" w:rsidRPr="00AC6981">
        <w:rPr>
          <w:rFonts w:ascii="Arial" w:hAnsi="Arial" w:cs="Arial"/>
          <w:sz w:val="24"/>
          <w:szCs w:val="24"/>
        </w:rPr>
        <w:t>evidence</w:t>
      </w:r>
      <w:r w:rsidRPr="00AC6981">
        <w:rPr>
          <w:rFonts w:ascii="Arial" w:hAnsi="Arial" w:cs="Arial"/>
          <w:sz w:val="24"/>
          <w:szCs w:val="24"/>
        </w:rPr>
        <w:t>.</w:t>
      </w:r>
    </w:p>
    <w:p w14:paraId="77D29380" w14:textId="4CD47EEC" w:rsidR="0061103A" w:rsidRPr="00AC6981" w:rsidRDefault="002F77A0"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request that</w:t>
      </w:r>
      <w:r w:rsidR="00AA1239" w:rsidRPr="00AC6981">
        <w:rPr>
          <w:rFonts w:ascii="Arial" w:hAnsi="Arial" w:cs="Arial"/>
          <w:sz w:val="24"/>
          <w:szCs w:val="24"/>
        </w:rPr>
        <w:t xml:space="preserve"> the hearing be held virtually, with technology enabling participants simultaneously to see and hear each other.</w:t>
      </w:r>
    </w:p>
    <w:p w14:paraId="0F1603B9" w14:textId="79D0D82F" w:rsidR="00774C08" w:rsidRPr="00AC6981" w:rsidRDefault="00774C08" w:rsidP="005011CA">
      <w:pPr>
        <w:pStyle w:val="ListParagraph"/>
        <w:numPr>
          <w:ilvl w:val="1"/>
          <w:numId w:val="1"/>
        </w:numPr>
        <w:jc w:val="both"/>
        <w:rPr>
          <w:rFonts w:ascii="Arial" w:hAnsi="Arial" w:cs="Arial"/>
          <w:sz w:val="24"/>
          <w:szCs w:val="24"/>
        </w:rPr>
      </w:pPr>
      <w:r w:rsidRPr="00AC6981">
        <w:rPr>
          <w:rFonts w:ascii="Arial" w:hAnsi="Arial" w:cs="Arial"/>
          <w:sz w:val="24"/>
          <w:szCs w:val="24"/>
        </w:rPr>
        <w:t>Additional Rights for Academic Medical Center Process:</w:t>
      </w:r>
    </w:p>
    <w:p w14:paraId="5C028958" w14:textId="64BA184B"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notice of the meeting with the decision-maker.</w:t>
      </w:r>
    </w:p>
    <w:p w14:paraId="5242D7C7" w14:textId="3C14089C"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lastRenderedPageBreak/>
        <w:t>To submit written, relevant questions that a Party wants asked of any Party or witness and to be provided with the answers to such questions.</w:t>
      </w:r>
    </w:p>
    <w:p w14:paraId="679B29DA" w14:textId="17874E0E"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be allowed additional, limited follow-up questions.</w:t>
      </w:r>
    </w:p>
    <w:p w14:paraId="53166D36" w14:textId="77777777" w:rsidR="00CD3DF9" w:rsidRPr="00AC6981" w:rsidRDefault="00CD3DF9" w:rsidP="005011CA">
      <w:pPr>
        <w:pStyle w:val="ListParagraph"/>
        <w:ind w:left="1080"/>
        <w:jc w:val="both"/>
        <w:rPr>
          <w:rFonts w:ascii="Arial" w:hAnsi="Arial" w:cs="Arial"/>
          <w:sz w:val="24"/>
          <w:szCs w:val="24"/>
        </w:rPr>
      </w:pPr>
    </w:p>
    <w:p w14:paraId="30A9474A" w14:textId="77777777" w:rsidR="005E38BE" w:rsidRPr="00AC6981" w:rsidRDefault="009A3088"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 xml:space="preserve">Role of </w:t>
      </w:r>
      <w:r w:rsidR="00E45E98" w:rsidRPr="00AC6981">
        <w:rPr>
          <w:rFonts w:ascii="Arial" w:hAnsi="Arial" w:cs="Arial"/>
          <w:b/>
          <w:sz w:val="24"/>
          <w:szCs w:val="24"/>
        </w:rPr>
        <w:t xml:space="preserve">Support Persons and </w:t>
      </w:r>
      <w:r w:rsidRPr="00AC6981">
        <w:rPr>
          <w:rFonts w:ascii="Arial" w:hAnsi="Arial" w:cs="Arial"/>
          <w:b/>
          <w:sz w:val="24"/>
          <w:szCs w:val="24"/>
        </w:rPr>
        <w:t>Advisors</w:t>
      </w:r>
      <w:r w:rsidR="00844703" w:rsidRPr="00AC6981">
        <w:rPr>
          <w:rFonts w:ascii="Arial" w:hAnsi="Arial" w:cs="Arial"/>
          <w:b/>
          <w:sz w:val="24"/>
          <w:szCs w:val="24"/>
        </w:rPr>
        <w:t xml:space="preserve">. </w:t>
      </w:r>
    </w:p>
    <w:p w14:paraId="276A7B1E" w14:textId="32816D58" w:rsidR="009A3088" w:rsidRPr="00AC6981" w:rsidRDefault="005E38BE" w:rsidP="005011CA">
      <w:pPr>
        <w:pStyle w:val="ListParagraph"/>
        <w:numPr>
          <w:ilvl w:val="1"/>
          <w:numId w:val="1"/>
        </w:numPr>
        <w:jc w:val="both"/>
        <w:rPr>
          <w:rFonts w:ascii="Arial" w:hAnsi="Arial" w:cs="Arial"/>
          <w:sz w:val="24"/>
          <w:szCs w:val="24"/>
        </w:rPr>
      </w:pPr>
      <w:r w:rsidRPr="00AC6981">
        <w:rPr>
          <w:rFonts w:ascii="Arial" w:hAnsi="Arial" w:cs="Arial"/>
          <w:b/>
          <w:sz w:val="24"/>
          <w:szCs w:val="24"/>
        </w:rPr>
        <w:t xml:space="preserve">Support Persons.  </w:t>
      </w:r>
      <w:r w:rsidR="00497E76" w:rsidRPr="00AC6981">
        <w:rPr>
          <w:rFonts w:ascii="Arial" w:hAnsi="Arial" w:cs="Arial"/>
          <w:sz w:val="24"/>
          <w:szCs w:val="24"/>
        </w:rPr>
        <w:t>Each C</w:t>
      </w:r>
      <w:r w:rsidR="009A3088" w:rsidRPr="00AC6981">
        <w:rPr>
          <w:rFonts w:ascii="Arial" w:hAnsi="Arial" w:cs="Arial"/>
          <w:sz w:val="24"/>
          <w:szCs w:val="24"/>
        </w:rPr>
        <w:t xml:space="preserve">omplainant and Respondent is allowed to have one </w:t>
      </w:r>
      <w:r w:rsidR="00E45E98" w:rsidRPr="00AC6981">
        <w:rPr>
          <w:rFonts w:ascii="Arial" w:hAnsi="Arial" w:cs="Arial"/>
          <w:sz w:val="24"/>
          <w:szCs w:val="24"/>
        </w:rPr>
        <w:t xml:space="preserve">Support Person </w:t>
      </w:r>
      <w:r w:rsidR="009A3088" w:rsidRPr="00AC6981">
        <w:rPr>
          <w:rFonts w:ascii="Arial" w:hAnsi="Arial" w:cs="Arial"/>
          <w:sz w:val="24"/>
          <w:szCs w:val="24"/>
        </w:rPr>
        <w:t xml:space="preserve">of their choice present with them for all </w:t>
      </w:r>
      <w:r w:rsidR="00077F22" w:rsidRPr="00AC6981">
        <w:rPr>
          <w:rFonts w:ascii="Arial" w:hAnsi="Arial" w:cs="Arial"/>
          <w:sz w:val="24"/>
          <w:szCs w:val="24"/>
        </w:rPr>
        <w:t>Title IX</w:t>
      </w:r>
      <w:r w:rsidR="009A3088" w:rsidRPr="00AC6981">
        <w:rPr>
          <w:rFonts w:ascii="Arial" w:hAnsi="Arial" w:cs="Arial"/>
          <w:sz w:val="24"/>
          <w:szCs w:val="24"/>
        </w:rPr>
        <w:t xml:space="preserve"> Process interviews </w:t>
      </w:r>
      <w:r w:rsidR="000E3599" w:rsidRPr="00AC6981">
        <w:rPr>
          <w:rFonts w:ascii="Arial" w:hAnsi="Arial" w:cs="Arial"/>
          <w:sz w:val="24"/>
          <w:szCs w:val="24"/>
        </w:rPr>
        <w:t xml:space="preserve">and </w:t>
      </w:r>
      <w:r w:rsidR="009A3088" w:rsidRPr="00AC6981">
        <w:rPr>
          <w:rFonts w:ascii="Arial" w:hAnsi="Arial" w:cs="Arial"/>
          <w:sz w:val="24"/>
          <w:szCs w:val="24"/>
        </w:rPr>
        <w:t>meetings. The Parties may select who</w:t>
      </w:r>
      <w:r w:rsidR="00077F22" w:rsidRPr="00AC6981">
        <w:rPr>
          <w:rFonts w:ascii="Arial" w:hAnsi="Arial" w:cs="Arial"/>
          <w:sz w:val="24"/>
          <w:szCs w:val="24"/>
        </w:rPr>
        <w:t>m</w:t>
      </w:r>
      <w:r w:rsidR="009A3088" w:rsidRPr="00AC6981">
        <w:rPr>
          <w:rFonts w:ascii="Arial" w:hAnsi="Arial" w:cs="Arial"/>
          <w:sz w:val="24"/>
          <w:szCs w:val="24"/>
        </w:rPr>
        <w:t xml:space="preserve">ever they wish to serve as their </w:t>
      </w:r>
      <w:r w:rsidR="00E45E98" w:rsidRPr="00AC6981">
        <w:rPr>
          <w:rFonts w:ascii="Arial" w:hAnsi="Arial" w:cs="Arial"/>
          <w:sz w:val="24"/>
          <w:szCs w:val="24"/>
        </w:rPr>
        <w:t>Support Person</w:t>
      </w:r>
      <w:r w:rsidR="009A3088" w:rsidRPr="00AC6981">
        <w:rPr>
          <w:rFonts w:ascii="Arial" w:hAnsi="Arial" w:cs="Arial"/>
          <w:sz w:val="24"/>
          <w:szCs w:val="24"/>
        </w:rPr>
        <w:t xml:space="preserve">, including an attorney or parent. </w:t>
      </w:r>
      <w:r w:rsidR="000E3599" w:rsidRPr="00AC6981">
        <w:rPr>
          <w:rFonts w:ascii="Arial" w:hAnsi="Arial" w:cs="Arial"/>
          <w:sz w:val="24"/>
          <w:szCs w:val="24"/>
        </w:rPr>
        <w:t xml:space="preserve"> The Support Person may also act as the Party’s Advisor.</w:t>
      </w:r>
    </w:p>
    <w:p w14:paraId="6D91DBB8" w14:textId="77777777" w:rsidR="005E38BE" w:rsidRPr="00AC6981" w:rsidRDefault="005E38BE" w:rsidP="005011CA">
      <w:pPr>
        <w:pStyle w:val="ListParagraph"/>
        <w:ind w:left="360"/>
        <w:jc w:val="both"/>
        <w:rPr>
          <w:rFonts w:ascii="Arial" w:hAnsi="Arial" w:cs="Arial"/>
          <w:sz w:val="24"/>
          <w:szCs w:val="24"/>
        </w:rPr>
      </w:pPr>
    </w:p>
    <w:p w14:paraId="44264F48" w14:textId="2514222B" w:rsidR="00E45E98" w:rsidRPr="00AC6981" w:rsidRDefault="009A3088" w:rsidP="005011CA">
      <w:pPr>
        <w:pStyle w:val="ListParagraph"/>
        <w:jc w:val="both"/>
        <w:rPr>
          <w:rFonts w:ascii="Arial" w:hAnsi="Arial" w:cs="Arial"/>
          <w:sz w:val="24"/>
          <w:szCs w:val="24"/>
        </w:rPr>
      </w:pPr>
      <w:r w:rsidRPr="00AC6981">
        <w:rPr>
          <w:rFonts w:ascii="Arial" w:hAnsi="Arial" w:cs="Arial"/>
          <w:sz w:val="24"/>
          <w:szCs w:val="24"/>
        </w:rPr>
        <w:t xml:space="preserve">If requested by </w:t>
      </w:r>
      <w:r w:rsidR="000E3599" w:rsidRPr="00AC6981">
        <w:rPr>
          <w:rFonts w:ascii="Arial" w:hAnsi="Arial" w:cs="Arial"/>
          <w:sz w:val="24"/>
          <w:szCs w:val="24"/>
        </w:rPr>
        <w:t xml:space="preserve">a </w:t>
      </w:r>
      <w:r w:rsidRPr="00AC6981">
        <w:rPr>
          <w:rFonts w:ascii="Arial" w:hAnsi="Arial" w:cs="Arial"/>
          <w:sz w:val="24"/>
          <w:szCs w:val="24"/>
        </w:rPr>
        <w:t xml:space="preserve">student </w:t>
      </w:r>
      <w:r w:rsidR="000E3599" w:rsidRPr="00AC6981">
        <w:rPr>
          <w:rFonts w:ascii="Arial" w:hAnsi="Arial" w:cs="Arial"/>
          <w:sz w:val="24"/>
          <w:szCs w:val="24"/>
        </w:rPr>
        <w:t>Party</w:t>
      </w:r>
      <w:r w:rsidRPr="00AC6981">
        <w:rPr>
          <w:rFonts w:ascii="Arial" w:hAnsi="Arial" w:cs="Arial"/>
          <w:sz w:val="24"/>
          <w:szCs w:val="24"/>
        </w:rPr>
        <w:t xml:space="preserve">, the Title IX Coordinator </w:t>
      </w:r>
      <w:r w:rsidR="000E3599" w:rsidRPr="00AC6981">
        <w:rPr>
          <w:rFonts w:ascii="Arial" w:hAnsi="Arial" w:cs="Arial"/>
          <w:sz w:val="24"/>
          <w:szCs w:val="24"/>
        </w:rPr>
        <w:t xml:space="preserve">may </w:t>
      </w:r>
      <w:r w:rsidRPr="00AC6981">
        <w:rPr>
          <w:rFonts w:ascii="Arial" w:hAnsi="Arial" w:cs="Arial"/>
          <w:sz w:val="24"/>
          <w:szCs w:val="24"/>
        </w:rPr>
        <w:t xml:space="preserve">assign a </w:t>
      </w:r>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 xml:space="preserve">Support Person </w:t>
      </w:r>
      <w:r w:rsidRPr="00AC6981">
        <w:rPr>
          <w:rFonts w:ascii="Arial" w:hAnsi="Arial" w:cs="Arial"/>
          <w:sz w:val="24"/>
          <w:szCs w:val="24"/>
        </w:rPr>
        <w:t xml:space="preserve">to </w:t>
      </w:r>
      <w:r w:rsidR="005E38BE" w:rsidRPr="00AC6981">
        <w:rPr>
          <w:rFonts w:ascii="Arial" w:hAnsi="Arial" w:cs="Arial"/>
          <w:sz w:val="24"/>
          <w:szCs w:val="24"/>
        </w:rPr>
        <w:t xml:space="preserve">explain the Title IX process and attend interviews and meetings </w:t>
      </w:r>
      <w:r w:rsidR="003C33BA" w:rsidRPr="00AC6981">
        <w:rPr>
          <w:rFonts w:ascii="Arial" w:hAnsi="Arial" w:cs="Arial"/>
          <w:sz w:val="24"/>
          <w:szCs w:val="24"/>
        </w:rPr>
        <w:t>with</w:t>
      </w:r>
      <w:r w:rsidR="005E38BE" w:rsidRPr="00AC6981">
        <w:rPr>
          <w:rFonts w:ascii="Arial" w:hAnsi="Arial" w:cs="Arial"/>
          <w:sz w:val="24"/>
          <w:szCs w:val="24"/>
        </w:rPr>
        <w:t xml:space="preserve"> a Party</w:t>
      </w:r>
      <w:r w:rsidRPr="00AC6981">
        <w:rPr>
          <w:rFonts w:ascii="Arial" w:hAnsi="Arial" w:cs="Arial"/>
          <w:sz w:val="24"/>
          <w:szCs w:val="24"/>
        </w:rPr>
        <w:t xml:space="preserve">. University </w:t>
      </w:r>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 xml:space="preserve">Support Person(s) </w:t>
      </w:r>
      <w:r w:rsidRPr="00AC6981">
        <w:rPr>
          <w:rFonts w:ascii="Arial" w:hAnsi="Arial" w:cs="Arial"/>
          <w:sz w:val="24"/>
          <w:szCs w:val="24"/>
        </w:rPr>
        <w:t xml:space="preserve">are administrators, faculty, or staff at the University trained on the </w:t>
      </w:r>
      <w:r w:rsidR="00736F2C" w:rsidRPr="00AC6981">
        <w:rPr>
          <w:rFonts w:ascii="Arial" w:hAnsi="Arial" w:cs="Arial"/>
          <w:sz w:val="24"/>
          <w:szCs w:val="24"/>
        </w:rPr>
        <w:t>Title IX</w:t>
      </w:r>
      <w:r w:rsidRPr="00AC6981">
        <w:rPr>
          <w:rFonts w:ascii="Arial" w:hAnsi="Arial" w:cs="Arial"/>
          <w:sz w:val="24"/>
          <w:szCs w:val="24"/>
        </w:rPr>
        <w:t xml:space="preserve"> Process.</w:t>
      </w:r>
      <w:r w:rsidR="00B072A0" w:rsidRPr="00AC6981">
        <w:rPr>
          <w:rFonts w:ascii="Arial" w:hAnsi="Arial" w:cs="Arial"/>
          <w:sz w:val="24"/>
          <w:szCs w:val="24"/>
        </w:rPr>
        <w:t xml:space="preserve">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cannot be called upon as a witness by a Party in a hearing to testify about matters learned while that individual was acting in their capacity as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w:t>
      </w:r>
    </w:p>
    <w:p w14:paraId="2046FF69" w14:textId="77777777" w:rsidR="005E38BE" w:rsidRPr="00AC6981" w:rsidRDefault="005E38BE" w:rsidP="005011CA">
      <w:pPr>
        <w:pStyle w:val="ListParagraph"/>
        <w:ind w:left="360"/>
        <w:jc w:val="both"/>
        <w:rPr>
          <w:rFonts w:ascii="Arial" w:hAnsi="Arial" w:cs="Arial"/>
          <w:sz w:val="24"/>
          <w:szCs w:val="24"/>
        </w:rPr>
      </w:pPr>
    </w:p>
    <w:p w14:paraId="3B01F47B" w14:textId="3F82C983" w:rsidR="009A3088" w:rsidRPr="00AC6981" w:rsidRDefault="005E38BE" w:rsidP="005011CA">
      <w:pPr>
        <w:pStyle w:val="ListParagraph"/>
        <w:numPr>
          <w:ilvl w:val="1"/>
          <w:numId w:val="1"/>
        </w:numPr>
        <w:jc w:val="both"/>
        <w:rPr>
          <w:rFonts w:ascii="Arial" w:hAnsi="Arial" w:cs="Arial"/>
          <w:sz w:val="24"/>
          <w:szCs w:val="24"/>
        </w:rPr>
      </w:pPr>
      <w:r w:rsidRPr="00AC6981">
        <w:rPr>
          <w:rFonts w:ascii="Arial" w:hAnsi="Arial" w:cs="Arial"/>
          <w:b/>
          <w:bCs/>
          <w:sz w:val="24"/>
          <w:szCs w:val="24"/>
        </w:rPr>
        <w:t>Advisors</w:t>
      </w:r>
      <w:r w:rsidRPr="00AC6981">
        <w:rPr>
          <w:rFonts w:ascii="Arial" w:hAnsi="Arial" w:cs="Arial"/>
          <w:sz w:val="24"/>
          <w:szCs w:val="24"/>
        </w:rPr>
        <w:t xml:space="preserve">.  </w:t>
      </w:r>
      <w:r w:rsidR="00E45E98" w:rsidRPr="00AC6981">
        <w:rPr>
          <w:rFonts w:ascii="Arial" w:hAnsi="Arial" w:cs="Arial"/>
          <w:sz w:val="24"/>
          <w:szCs w:val="24"/>
        </w:rPr>
        <w:t xml:space="preserve">Each </w:t>
      </w:r>
      <w:r w:rsidRPr="00AC6981">
        <w:rPr>
          <w:rFonts w:ascii="Arial" w:hAnsi="Arial" w:cs="Arial"/>
          <w:sz w:val="24"/>
          <w:szCs w:val="24"/>
        </w:rPr>
        <w:t>P</w:t>
      </w:r>
      <w:r w:rsidR="00E45E98" w:rsidRPr="00AC6981">
        <w:rPr>
          <w:rFonts w:ascii="Arial" w:hAnsi="Arial" w:cs="Arial"/>
          <w:sz w:val="24"/>
          <w:szCs w:val="24"/>
        </w:rPr>
        <w:t xml:space="preserve">arty may have an Advisor of their choice present at the hearing to conduct cross-examination and other questioning for that </w:t>
      </w:r>
      <w:r w:rsidRPr="00AC6981">
        <w:rPr>
          <w:rFonts w:ascii="Arial" w:hAnsi="Arial" w:cs="Arial"/>
          <w:sz w:val="24"/>
          <w:szCs w:val="24"/>
        </w:rPr>
        <w:t>P</w:t>
      </w:r>
      <w:r w:rsidR="00E45E98" w:rsidRPr="00AC6981">
        <w:rPr>
          <w:rFonts w:ascii="Arial" w:hAnsi="Arial" w:cs="Arial"/>
          <w:sz w:val="24"/>
          <w:szCs w:val="24"/>
        </w:rPr>
        <w:t xml:space="preserve">arty.  </w:t>
      </w:r>
      <w:r w:rsidR="009F2E8B" w:rsidRPr="00AC6981">
        <w:rPr>
          <w:rFonts w:ascii="Arial" w:hAnsi="Arial" w:cs="Arial"/>
          <w:sz w:val="24"/>
          <w:szCs w:val="24"/>
        </w:rPr>
        <w:t xml:space="preserve">A Party may not directly question </w:t>
      </w:r>
      <w:r w:rsidR="0071644D" w:rsidRPr="00AC6981">
        <w:rPr>
          <w:rFonts w:ascii="Arial" w:hAnsi="Arial" w:cs="Arial"/>
          <w:sz w:val="24"/>
          <w:szCs w:val="24"/>
        </w:rPr>
        <w:t>any other Party</w:t>
      </w:r>
      <w:r w:rsidR="009F2E8B" w:rsidRPr="00AC6981">
        <w:rPr>
          <w:rFonts w:ascii="Arial" w:hAnsi="Arial" w:cs="Arial"/>
          <w:sz w:val="24"/>
          <w:szCs w:val="24"/>
        </w:rPr>
        <w:t xml:space="preserve"> or any witness; all </w:t>
      </w:r>
      <w:r w:rsidR="008853C4" w:rsidRPr="00AC6981">
        <w:rPr>
          <w:rFonts w:ascii="Arial" w:hAnsi="Arial" w:cs="Arial"/>
          <w:sz w:val="24"/>
          <w:szCs w:val="24"/>
        </w:rPr>
        <w:t xml:space="preserve">cross-examination and other </w:t>
      </w:r>
      <w:r w:rsidR="009F2E8B" w:rsidRPr="00AC6981">
        <w:rPr>
          <w:rFonts w:ascii="Arial" w:hAnsi="Arial" w:cs="Arial"/>
          <w:sz w:val="24"/>
          <w:szCs w:val="24"/>
        </w:rPr>
        <w:t>question</w:t>
      </w:r>
      <w:r w:rsidR="008853C4" w:rsidRPr="00AC6981">
        <w:rPr>
          <w:rFonts w:ascii="Arial" w:hAnsi="Arial" w:cs="Arial"/>
          <w:sz w:val="24"/>
          <w:szCs w:val="24"/>
        </w:rPr>
        <w:t xml:space="preserve">ing on behalf of </w:t>
      </w:r>
      <w:r w:rsidR="009F2E8B" w:rsidRPr="00AC6981">
        <w:rPr>
          <w:rFonts w:ascii="Arial" w:hAnsi="Arial" w:cs="Arial"/>
          <w:sz w:val="24"/>
          <w:szCs w:val="24"/>
        </w:rPr>
        <w:t xml:space="preserve">a Party must be </w:t>
      </w:r>
      <w:r w:rsidR="008853C4" w:rsidRPr="00AC6981">
        <w:rPr>
          <w:rFonts w:ascii="Arial" w:hAnsi="Arial" w:cs="Arial"/>
          <w:sz w:val="24"/>
          <w:szCs w:val="24"/>
        </w:rPr>
        <w:t>conducted</w:t>
      </w:r>
      <w:r w:rsidR="009F2E8B" w:rsidRPr="00AC6981">
        <w:rPr>
          <w:rFonts w:ascii="Arial" w:hAnsi="Arial" w:cs="Arial"/>
          <w:sz w:val="24"/>
          <w:szCs w:val="24"/>
        </w:rPr>
        <w:t xml:space="preserve"> by their Advisor.  </w:t>
      </w:r>
      <w:r w:rsidR="00E45E98" w:rsidRPr="00AC6981">
        <w:rPr>
          <w:rFonts w:ascii="Arial" w:hAnsi="Arial" w:cs="Arial"/>
          <w:sz w:val="24"/>
          <w:szCs w:val="24"/>
        </w:rPr>
        <w:t xml:space="preserve">The Advisor may be, but is not required to be, an attorney. </w:t>
      </w:r>
      <w:r w:rsidR="009A3088" w:rsidRPr="00AC6981">
        <w:rPr>
          <w:rFonts w:ascii="Arial" w:hAnsi="Arial" w:cs="Arial"/>
          <w:sz w:val="24"/>
          <w:szCs w:val="24"/>
        </w:rPr>
        <w:t xml:space="preserve"> </w:t>
      </w:r>
      <w:r w:rsidR="00077F22" w:rsidRPr="00AC6981">
        <w:rPr>
          <w:rFonts w:ascii="Arial" w:hAnsi="Arial" w:cs="Arial"/>
          <w:sz w:val="24"/>
          <w:szCs w:val="24"/>
        </w:rPr>
        <w:t xml:space="preserve">If a </w:t>
      </w:r>
      <w:r w:rsidRPr="00AC6981">
        <w:rPr>
          <w:rFonts w:ascii="Arial" w:hAnsi="Arial" w:cs="Arial"/>
          <w:sz w:val="24"/>
          <w:szCs w:val="24"/>
        </w:rPr>
        <w:t>P</w:t>
      </w:r>
      <w:r w:rsidR="00077F22" w:rsidRPr="00AC6981">
        <w:rPr>
          <w:rFonts w:ascii="Arial" w:hAnsi="Arial" w:cs="Arial"/>
          <w:sz w:val="24"/>
          <w:szCs w:val="24"/>
        </w:rPr>
        <w:t>arty does not have an Advisor</w:t>
      </w:r>
      <w:r w:rsidR="00E45E98" w:rsidRPr="00AC6981">
        <w:rPr>
          <w:rFonts w:ascii="Arial" w:hAnsi="Arial" w:cs="Arial"/>
          <w:sz w:val="24"/>
          <w:szCs w:val="24"/>
        </w:rPr>
        <w:t xml:space="preserve"> of their choice</w:t>
      </w:r>
      <w:r w:rsidR="00077F22" w:rsidRPr="00AC6981">
        <w:rPr>
          <w:rFonts w:ascii="Arial" w:hAnsi="Arial" w:cs="Arial"/>
          <w:sz w:val="24"/>
          <w:szCs w:val="24"/>
        </w:rPr>
        <w:t xml:space="preserve"> present at the hearing, the University will provide, without fee or charge to that </w:t>
      </w:r>
      <w:r w:rsidRPr="00AC6981">
        <w:rPr>
          <w:rFonts w:ascii="Arial" w:hAnsi="Arial" w:cs="Arial"/>
          <w:sz w:val="24"/>
          <w:szCs w:val="24"/>
        </w:rPr>
        <w:t>P</w:t>
      </w:r>
      <w:r w:rsidR="00077F22" w:rsidRPr="00AC6981">
        <w:rPr>
          <w:rFonts w:ascii="Arial" w:hAnsi="Arial" w:cs="Arial"/>
          <w:sz w:val="24"/>
          <w:szCs w:val="24"/>
        </w:rPr>
        <w:t xml:space="preserve">arty, an Advisor of the University’s choice to conduct cross-examination </w:t>
      </w:r>
      <w:r w:rsidR="00E45E98" w:rsidRPr="00AC6981">
        <w:rPr>
          <w:rFonts w:ascii="Arial" w:hAnsi="Arial" w:cs="Arial"/>
          <w:sz w:val="24"/>
          <w:szCs w:val="24"/>
        </w:rPr>
        <w:t xml:space="preserve">and other questioning </w:t>
      </w:r>
      <w:r w:rsidR="00077F22" w:rsidRPr="00AC6981">
        <w:rPr>
          <w:rFonts w:ascii="Arial" w:hAnsi="Arial" w:cs="Arial"/>
          <w:sz w:val="24"/>
          <w:szCs w:val="24"/>
        </w:rPr>
        <w:t xml:space="preserve">on behalf of that </w:t>
      </w:r>
      <w:r w:rsidRPr="00AC6981">
        <w:rPr>
          <w:rFonts w:ascii="Arial" w:hAnsi="Arial" w:cs="Arial"/>
          <w:sz w:val="24"/>
          <w:szCs w:val="24"/>
        </w:rPr>
        <w:t>P</w:t>
      </w:r>
      <w:r w:rsidR="00077F22" w:rsidRPr="00AC6981">
        <w:rPr>
          <w:rFonts w:ascii="Arial" w:hAnsi="Arial" w:cs="Arial"/>
          <w:sz w:val="24"/>
          <w:szCs w:val="24"/>
        </w:rPr>
        <w:t xml:space="preserve">arty.  </w:t>
      </w:r>
      <w:r w:rsidR="009A3088" w:rsidRPr="00AC6981">
        <w:rPr>
          <w:rFonts w:ascii="Arial" w:hAnsi="Arial" w:cs="Arial"/>
          <w:sz w:val="24"/>
          <w:szCs w:val="24"/>
        </w:rPr>
        <w:t>The Parties may not re</w:t>
      </w:r>
      <w:r w:rsidR="00497E76" w:rsidRPr="00AC6981">
        <w:rPr>
          <w:rFonts w:ascii="Arial" w:hAnsi="Arial" w:cs="Arial"/>
          <w:sz w:val="24"/>
          <w:szCs w:val="24"/>
        </w:rPr>
        <w:t>quire that the assigned Advisor have</w:t>
      </w:r>
      <w:r w:rsidR="009A3088" w:rsidRPr="00AC6981">
        <w:rPr>
          <w:rFonts w:ascii="Arial" w:hAnsi="Arial" w:cs="Arial"/>
          <w:sz w:val="24"/>
          <w:szCs w:val="24"/>
        </w:rPr>
        <w:t xml:space="preserve"> specific qualifications such as being an attorney.</w:t>
      </w:r>
      <w:r w:rsidR="009F2E8B" w:rsidRPr="00AC6981">
        <w:rPr>
          <w:rFonts w:ascii="Arial" w:hAnsi="Arial" w:cs="Arial"/>
          <w:sz w:val="24"/>
          <w:szCs w:val="24"/>
        </w:rPr>
        <w:t xml:space="preserve">  </w:t>
      </w:r>
    </w:p>
    <w:p w14:paraId="550CF091" w14:textId="77777777" w:rsidR="009A3088" w:rsidRPr="00AC6981" w:rsidRDefault="009A3088" w:rsidP="005011CA">
      <w:pPr>
        <w:pStyle w:val="ListParagraph"/>
        <w:ind w:left="360"/>
        <w:jc w:val="both"/>
        <w:rPr>
          <w:rFonts w:ascii="Arial" w:hAnsi="Arial" w:cs="Arial"/>
          <w:sz w:val="24"/>
          <w:szCs w:val="24"/>
        </w:rPr>
      </w:pPr>
    </w:p>
    <w:p w14:paraId="6C75DB5E" w14:textId="26E025A4" w:rsidR="009A3088" w:rsidRPr="00AC6981" w:rsidRDefault="00BF2372" w:rsidP="005011CA">
      <w:pPr>
        <w:pStyle w:val="ListParagraph"/>
        <w:jc w:val="both"/>
        <w:rPr>
          <w:rFonts w:ascii="Arial" w:hAnsi="Arial" w:cs="Arial"/>
          <w:sz w:val="24"/>
          <w:szCs w:val="24"/>
        </w:rPr>
      </w:pPr>
      <w:r w:rsidRPr="00AC6981">
        <w:rPr>
          <w:rFonts w:ascii="Arial" w:hAnsi="Arial" w:cs="Arial"/>
          <w:sz w:val="24"/>
          <w:szCs w:val="24"/>
        </w:rPr>
        <w:t xml:space="preserve">At the hearing, a Party’s Advisor may ask the other Party and any witnesses all relevant questions and follow-up questions, including </w:t>
      </w:r>
      <w:proofErr w:type="gramStart"/>
      <w:r w:rsidRPr="00AC6981">
        <w:rPr>
          <w:rFonts w:ascii="Arial" w:hAnsi="Arial" w:cs="Arial"/>
          <w:sz w:val="24"/>
          <w:szCs w:val="24"/>
        </w:rPr>
        <w:t>those challenging credibility</w:t>
      </w:r>
      <w:proofErr w:type="gramEnd"/>
      <w:r w:rsidRPr="00AC6981">
        <w:rPr>
          <w:rFonts w:ascii="Arial" w:hAnsi="Arial" w:cs="Arial"/>
          <w:sz w:val="24"/>
          <w:szCs w:val="24"/>
        </w:rPr>
        <w:t>.  An Advisor may conduct</w:t>
      </w:r>
      <w:r w:rsidR="00E45E98" w:rsidRPr="00AC6981">
        <w:rPr>
          <w:rFonts w:ascii="Arial" w:hAnsi="Arial" w:cs="Arial"/>
          <w:sz w:val="24"/>
          <w:szCs w:val="24"/>
        </w:rPr>
        <w:t xml:space="preserve"> cross-examination and other questioning for a </w:t>
      </w:r>
      <w:r w:rsidR="005E38BE" w:rsidRPr="00AC6981">
        <w:rPr>
          <w:rFonts w:ascii="Arial" w:hAnsi="Arial" w:cs="Arial"/>
          <w:sz w:val="24"/>
          <w:szCs w:val="24"/>
        </w:rPr>
        <w:t>P</w:t>
      </w:r>
      <w:r w:rsidR="00E45E98" w:rsidRPr="00AC6981">
        <w:rPr>
          <w:rFonts w:ascii="Arial" w:hAnsi="Arial" w:cs="Arial"/>
          <w:sz w:val="24"/>
          <w:szCs w:val="24"/>
        </w:rPr>
        <w:t xml:space="preserve">arty, </w:t>
      </w:r>
      <w:r w:rsidRPr="00AC6981">
        <w:rPr>
          <w:rFonts w:ascii="Arial" w:hAnsi="Arial" w:cs="Arial"/>
          <w:sz w:val="24"/>
          <w:szCs w:val="24"/>
        </w:rPr>
        <w:t xml:space="preserve">and object to questions on limited grounds as specified in the Rules of Decorum.  </w:t>
      </w:r>
      <w:r w:rsidR="00D4057A" w:rsidRPr="00AC6981">
        <w:rPr>
          <w:rFonts w:ascii="Arial" w:hAnsi="Arial" w:cs="Arial"/>
          <w:sz w:val="24"/>
          <w:szCs w:val="24"/>
        </w:rPr>
        <w:t xml:space="preserve">The </w:t>
      </w:r>
      <w:r w:rsidR="008F4048" w:rsidRPr="00AC6981">
        <w:rPr>
          <w:rFonts w:ascii="Arial" w:hAnsi="Arial" w:cs="Arial"/>
          <w:sz w:val="24"/>
          <w:szCs w:val="24"/>
        </w:rPr>
        <w:t xml:space="preserve">Advisor may not make a presentation or </w:t>
      </w:r>
      <w:r w:rsidR="00736F2C" w:rsidRPr="00AC6981">
        <w:rPr>
          <w:rFonts w:ascii="Arial" w:hAnsi="Arial" w:cs="Arial"/>
          <w:sz w:val="24"/>
          <w:szCs w:val="24"/>
        </w:rPr>
        <w:t xml:space="preserve">otherwise </w:t>
      </w:r>
      <w:r w:rsidR="008F4048" w:rsidRPr="00AC6981">
        <w:rPr>
          <w:rFonts w:ascii="Arial" w:hAnsi="Arial" w:cs="Arial"/>
          <w:sz w:val="24"/>
          <w:szCs w:val="24"/>
        </w:rPr>
        <w:t xml:space="preserve">represent the Complainant or the </w:t>
      </w:r>
      <w:r w:rsidR="00C7016A" w:rsidRPr="00AC6981">
        <w:rPr>
          <w:rFonts w:ascii="Arial" w:hAnsi="Arial" w:cs="Arial"/>
          <w:sz w:val="24"/>
          <w:szCs w:val="24"/>
        </w:rPr>
        <w:t>R</w:t>
      </w:r>
      <w:r w:rsidR="008F4048" w:rsidRPr="00AC6981">
        <w:rPr>
          <w:rFonts w:ascii="Arial" w:hAnsi="Arial" w:cs="Arial"/>
          <w:sz w:val="24"/>
          <w:szCs w:val="24"/>
        </w:rPr>
        <w:t xml:space="preserve">espondent during the hearing. </w:t>
      </w:r>
      <w:r w:rsidRPr="00AC6981">
        <w:rPr>
          <w:rFonts w:ascii="Arial" w:hAnsi="Arial" w:cs="Arial"/>
          <w:sz w:val="24"/>
          <w:szCs w:val="24"/>
        </w:rPr>
        <w:t xml:space="preserve"> </w:t>
      </w:r>
      <w:r w:rsidR="008F4048" w:rsidRPr="00AC6981">
        <w:rPr>
          <w:rFonts w:ascii="Arial" w:hAnsi="Arial" w:cs="Arial"/>
          <w:sz w:val="24"/>
          <w:szCs w:val="24"/>
        </w:rPr>
        <w:t xml:space="preserve">The Advisor may consult with the </w:t>
      </w:r>
      <w:r w:rsidR="005E38BE" w:rsidRPr="00AC6981">
        <w:rPr>
          <w:rFonts w:ascii="Arial" w:hAnsi="Arial" w:cs="Arial"/>
          <w:sz w:val="24"/>
          <w:szCs w:val="24"/>
        </w:rPr>
        <w:t>P</w:t>
      </w:r>
      <w:r w:rsidR="00E45E98" w:rsidRPr="00AC6981">
        <w:rPr>
          <w:rFonts w:ascii="Arial" w:hAnsi="Arial" w:cs="Arial"/>
          <w:sz w:val="24"/>
          <w:szCs w:val="24"/>
        </w:rPr>
        <w:t xml:space="preserve">arty </w:t>
      </w:r>
      <w:r w:rsidR="008F4048" w:rsidRPr="00AC6981">
        <w:rPr>
          <w:rFonts w:ascii="Arial" w:hAnsi="Arial" w:cs="Arial"/>
          <w:sz w:val="24"/>
          <w:szCs w:val="24"/>
        </w:rPr>
        <w:t xml:space="preserve">quietly or in writing, or outside the hearing during breaks, but may not speak on behalf of the </w:t>
      </w:r>
      <w:r w:rsidR="005E38BE" w:rsidRPr="00AC6981">
        <w:rPr>
          <w:rFonts w:ascii="Arial" w:hAnsi="Arial" w:cs="Arial"/>
          <w:sz w:val="24"/>
          <w:szCs w:val="24"/>
        </w:rPr>
        <w:t>P</w:t>
      </w:r>
      <w:r w:rsidR="00E45E98" w:rsidRPr="00AC6981">
        <w:rPr>
          <w:rFonts w:ascii="Arial" w:hAnsi="Arial" w:cs="Arial"/>
          <w:sz w:val="24"/>
          <w:szCs w:val="24"/>
        </w:rPr>
        <w:t>arty</w:t>
      </w:r>
      <w:r w:rsidR="00077F22" w:rsidRPr="00AC6981">
        <w:rPr>
          <w:rFonts w:ascii="Arial" w:hAnsi="Arial" w:cs="Arial"/>
          <w:sz w:val="24"/>
          <w:szCs w:val="24"/>
        </w:rPr>
        <w:t xml:space="preserve">, other than to </w:t>
      </w:r>
      <w:r w:rsidR="00736F2C" w:rsidRPr="00AC6981">
        <w:rPr>
          <w:rFonts w:ascii="Arial" w:hAnsi="Arial" w:cs="Arial"/>
          <w:sz w:val="24"/>
          <w:szCs w:val="24"/>
        </w:rPr>
        <w:t>conduct cross-examination</w:t>
      </w:r>
      <w:r w:rsidR="00E45E98" w:rsidRPr="00AC6981">
        <w:rPr>
          <w:rFonts w:ascii="Arial" w:hAnsi="Arial" w:cs="Arial"/>
          <w:sz w:val="24"/>
          <w:szCs w:val="24"/>
        </w:rPr>
        <w:t xml:space="preserve"> or other questioning</w:t>
      </w:r>
      <w:r w:rsidR="00736F2C" w:rsidRPr="00AC6981">
        <w:rPr>
          <w:rFonts w:ascii="Arial" w:hAnsi="Arial" w:cs="Arial"/>
          <w:sz w:val="24"/>
          <w:szCs w:val="24"/>
        </w:rPr>
        <w:t xml:space="preserve"> for the </w:t>
      </w:r>
      <w:r w:rsidR="005E38BE" w:rsidRPr="00AC6981">
        <w:rPr>
          <w:rFonts w:ascii="Arial" w:hAnsi="Arial" w:cs="Arial"/>
          <w:sz w:val="24"/>
          <w:szCs w:val="24"/>
        </w:rPr>
        <w:t>P</w:t>
      </w:r>
      <w:r w:rsidR="00E45E98" w:rsidRPr="00AC6981">
        <w:rPr>
          <w:rFonts w:ascii="Arial" w:hAnsi="Arial" w:cs="Arial"/>
          <w:sz w:val="24"/>
          <w:szCs w:val="24"/>
        </w:rPr>
        <w:t>arty</w:t>
      </w:r>
      <w:r w:rsidR="00736F2C" w:rsidRPr="00AC6981">
        <w:rPr>
          <w:rFonts w:ascii="Arial" w:hAnsi="Arial" w:cs="Arial"/>
          <w:sz w:val="24"/>
          <w:szCs w:val="24"/>
        </w:rPr>
        <w:t>.</w:t>
      </w:r>
      <w:r w:rsidR="008F4048" w:rsidRPr="00AC6981">
        <w:rPr>
          <w:rFonts w:ascii="Arial" w:hAnsi="Arial" w:cs="Arial"/>
          <w:sz w:val="24"/>
          <w:szCs w:val="24"/>
        </w:rPr>
        <w:t xml:space="preserve"> </w:t>
      </w:r>
      <w:r w:rsidR="00545146" w:rsidRPr="00AC6981">
        <w:rPr>
          <w:rFonts w:ascii="Arial" w:hAnsi="Arial" w:cs="Arial"/>
          <w:sz w:val="24"/>
          <w:szCs w:val="24"/>
        </w:rPr>
        <w:t xml:space="preserve"> </w:t>
      </w:r>
      <w:r w:rsidR="008F4048" w:rsidRPr="00AC6981">
        <w:rPr>
          <w:rFonts w:ascii="Arial" w:hAnsi="Arial" w:cs="Arial"/>
          <w:sz w:val="24"/>
          <w:szCs w:val="24"/>
        </w:rPr>
        <w:t xml:space="preserve">Advisors who do not follow </w:t>
      </w:r>
      <w:r w:rsidR="00CD3DF9" w:rsidRPr="00AC6981">
        <w:rPr>
          <w:rFonts w:ascii="Arial" w:hAnsi="Arial" w:cs="Arial"/>
          <w:sz w:val="24"/>
          <w:szCs w:val="24"/>
        </w:rPr>
        <w:t>the Rules of Decorum</w:t>
      </w:r>
      <w:r w:rsidR="008F4048" w:rsidRPr="00AC6981">
        <w:rPr>
          <w:rFonts w:ascii="Arial" w:hAnsi="Arial" w:cs="Arial"/>
          <w:sz w:val="24"/>
          <w:szCs w:val="24"/>
        </w:rPr>
        <w:t xml:space="preserve"> will be warned or dismissed from the hearing at the discretion of the </w:t>
      </w:r>
      <w:r w:rsidR="00736F2C" w:rsidRPr="00AC6981">
        <w:rPr>
          <w:rFonts w:ascii="Arial" w:hAnsi="Arial" w:cs="Arial"/>
          <w:sz w:val="24"/>
          <w:szCs w:val="24"/>
        </w:rPr>
        <w:t>Hearing Officer.</w:t>
      </w:r>
      <w:r w:rsidR="005E38BE" w:rsidRPr="00AC6981">
        <w:rPr>
          <w:rFonts w:ascii="Arial" w:hAnsi="Arial" w:cs="Arial"/>
          <w:sz w:val="24"/>
          <w:szCs w:val="24"/>
        </w:rPr>
        <w:t xml:space="preserve">  </w:t>
      </w:r>
    </w:p>
    <w:p w14:paraId="422C73A8" w14:textId="77777777" w:rsidR="005E38BE" w:rsidRPr="00AC6981" w:rsidRDefault="005E38BE" w:rsidP="005011CA">
      <w:pPr>
        <w:pStyle w:val="ListParagraph"/>
        <w:ind w:left="360"/>
        <w:jc w:val="both"/>
        <w:rPr>
          <w:rFonts w:ascii="Arial" w:hAnsi="Arial" w:cs="Arial"/>
          <w:sz w:val="24"/>
          <w:szCs w:val="24"/>
        </w:rPr>
      </w:pPr>
    </w:p>
    <w:p w14:paraId="006D862F" w14:textId="4338799C" w:rsidR="008F4048" w:rsidRPr="00AC6981" w:rsidRDefault="008F4048" w:rsidP="005011CA">
      <w:pPr>
        <w:pStyle w:val="ListParagraph"/>
        <w:numPr>
          <w:ilvl w:val="0"/>
          <w:numId w:val="1"/>
        </w:numPr>
        <w:jc w:val="both"/>
        <w:rPr>
          <w:rFonts w:ascii="Arial" w:hAnsi="Arial" w:cs="Arial"/>
          <w:sz w:val="24"/>
          <w:szCs w:val="24"/>
        </w:rPr>
      </w:pPr>
      <w:r w:rsidRPr="00AC6981">
        <w:rPr>
          <w:rFonts w:ascii="Arial" w:hAnsi="Arial" w:cs="Arial"/>
          <w:b/>
          <w:sz w:val="24"/>
          <w:szCs w:val="24"/>
        </w:rPr>
        <w:t>Investigation</w:t>
      </w:r>
      <w:r w:rsidR="00844703" w:rsidRPr="00AC6981">
        <w:rPr>
          <w:rFonts w:ascii="Arial" w:hAnsi="Arial" w:cs="Arial"/>
          <w:b/>
          <w:sz w:val="24"/>
          <w:szCs w:val="24"/>
        </w:rPr>
        <w:t xml:space="preserve">. </w:t>
      </w:r>
      <w:r w:rsidRPr="00AC6981">
        <w:rPr>
          <w:rFonts w:ascii="Arial" w:hAnsi="Arial" w:cs="Arial"/>
          <w:sz w:val="24"/>
          <w:szCs w:val="24"/>
        </w:rPr>
        <w:t>If</w:t>
      </w:r>
      <w:r w:rsidR="00736F2C" w:rsidRPr="00AC6981">
        <w:rPr>
          <w:rFonts w:ascii="Arial" w:hAnsi="Arial" w:cs="Arial"/>
          <w:sz w:val="24"/>
          <w:szCs w:val="24"/>
        </w:rPr>
        <w:t xml:space="preserve"> </w:t>
      </w:r>
      <w:r w:rsidR="00077F22" w:rsidRPr="00AC6981">
        <w:rPr>
          <w:rFonts w:ascii="Arial" w:hAnsi="Arial" w:cs="Arial"/>
          <w:sz w:val="24"/>
          <w:szCs w:val="24"/>
        </w:rPr>
        <w:t>a Formal Complaint is filed</w:t>
      </w:r>
      <w:r w:rsidRPr="00AC6981">
        <w:rPr>
          <w:rFonts w:ascii="Arial" w:hAnsi="Arial" w:cs="Arial"/>
          <w:sz w:val="24"/>
          <w:szCs w:val="24"/>
        </w:rPr>
        <w:t>, then the Title IX Coordinator will promptly appoint a trained Inv</w:t>
      </w:r>
      <w:r w:rsidR="001778E2" w:rsidRPr="00AC6981">
        <w:rPr>
          <w:rFonts w:ascii="Arial" w:hAnsi="Arial" w:cs="Arial"/>
          <w:sz w:val="24"/>
          <w:szCs w:val="24"/>
        </w:rPr>
        <w:t>estigator or a team of trained I</w:t>
      </w:r>
      <w:r w:rsidRPr="00AC6981">
        <w:rPr>
          <w:rFonts w:ascii="Arial" w:hAnsi="Arial" w:cs="Arial"/>
          <w:sz w:val="24"/>
          <w:szCs w:val="24"/>
        </w:rPr>
        <w:t>nvestigators to investigate.</w:t>
      </w:r>
    </w:p>
    <w:p w14:paraId="04C1753F" w14:textId="3A1D3E0E" w:rsidR="008F4048" w:rsidRPr="00AC6981" w:rsidRDefault="008F4048" w:rsidP="005011CA">
      <w:pPr>
        <w:pStyle w:val="ListParagraph"/>
        <w:ind w:left="360"/>
        <w:jc w:val="both"/>
        <w:rPr>
          <w:rFonts w:ascii="Arial" w:hAnsi="Arial" w:cs="Arial"/>
          <w:sz w:val="24"/>
          <w:szCs w:val="24"/>
        </w:rPr>
      </w:pPr>
    </w:p>
    <w:p w14:paraId="0A491ADB" w14:textId="1D9A09CC" w:rsidR="008B65DF" w:rsidRPr="00AC6981" w:rsidRDefault="00077F22" w:rsidP="005011CA">
      <w:pPr>
        <w:pStyle w:val="ListParagraph"/>
        <w:ind w:left="360"/>
        <w:jc w:val="both"/>
        <w:rPr>
          <w:rFonts w:ascii="Arial" w:hAnsi="Arial" w:cs="Arial"/>
          <w:sz w:val="24"/>
          <w:szCs w:val="24"/>
        </w:rPr>
      </w:pPr>
      <w:r w:rsidRPr="00AC6981">
        <w:rPr>
          <w:rFonts w:ascii="Arial" w:hAnsi="Arial" w:cs="Arial"/>
          <w:sz w:val="24"/>
          <w:szCs w:val="24"/>
        </w:rPr>
        <w:t xml:space="preserve">The burden of proof and the burden of gathering evidence sufficient to reach a determination regarding responsibility rests on the University. </w:t>
      </w:r>
    </w:p>
    <w:p w14:paraId="30260C56" w14:textId="77777777" w:rsidR="008B65DF" w:rsidRPr="00AC6981" w:rsidRDefault="008B65DF" w:rsidP="005011CA">
      <w:pPr>
        <w:pStyle w:val="ListParagraph"/>
        <w:ind w:left="360"/>
        <w:jc w:val="both"/>
        <w:rPr>
          <w:rFonts w:ascii="Arial" w:hAnsi="Arial" w:cs="Arial"/>
          <w:sz w:val="24"/>
          <w:szCs w:val="24"/>
        </w:rPr>
      </w:pPr>
    </w:p>
    <w:p w14:paraId="4C9D13B4" w14:textId="2AC2CFE3" w:rsidR="00077F22" w:rsidRPr="00AC6981" w:rsidRDefault="006354A0" w:rsidP="005011CA">
      <w:pPr>
        <w:pStyle w:val="ListParagraph"/>
        <w:ind w:left="360"/>
        <w:jc w:val="both"/>
        <w:rPr>
          <w:rFonts w:ascii="Arial" w:hAnsi="Arial" w:cs="Arial"/>
          <w:sz w:val="24"/>
          <w:szCs w:val="24"/>
        </w:rPr>
      </w:pPr>
      <w:r w:rsidRPr="00AC6981">
        <w:rPr>
          <w:rFonts w:ascii="Arial" w:hAnsi="Arial" w:cs="Arial"/>
          <w:sz w:val="24"/>
          <w:szCs w:val="24"/>
        </w:rPr>
        <w:t>For purposes of the Investigation, t</w:t>
      </w:r>
      <w:r w:rsidR="00077F22" w:rsidRPr="00AC6981">
        <w:rPr>
          <w:rFonts w:ascii="Arial" w:hAnsi="Arial" w:cs="Arial"/>
          <w:sz w:val="24"/>
          <w:szCs w:val="24"/>
        </w:rPr>
        <w:t xml:space="preserve">he University cannot access, consider, disclose, or otherwise use a </w:t>
      </w:r>
      <w:r w:rsidR="008F193D" w:rsidRPr="00AC6981">
        <w:rPr>
          <w:rFonts w:ascii="Arial" w:hAnsi="Arial" w:cs="Arial"/>
          <w:sz w:val="24"/>
          <w:szCs w:val="24"/>
        </w:rPr>
        <w:t>P</w:t>
      </w:r>
      <w:r w:rsidR="00077F22" w:rsidRPr="00AC6981">
        <w:rPr>
          <w:rFonts w:ascii="Arial" w:hAnsi="Arial" w:cs="Arial"/>
          <w:sz w:val="24"/>
          <w:szCs w:val="24"/>
        </w:rPr>
        <w:t xml:space="preserve">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w:t>
      </w:r>
      <w:r w:rsidR="008F193D" w:rsidRPr="00AC6981">
        <w:rPr>
          <w:rFonts w:ascii="Arial" w:hAnsi="Arial" w:cs="Arial"/>
          <w:sz w:val="24"/>
          <w:szCs w:val="24"/>
        </w:rPr>
        <w:t>P</w:t>
      </w:r>
      <w:r w:rsidR="00077F22" w:rsidRPr="00AC6981">
        <w:rPr>
          <w:rFonts w:ascii="Arial" w:hAnsi="Arial" w:cs="Arial"/>
          <w:sz w:val="24"/>
          <w:szCs w:val="24"/>
        </w:rPr>
        <w:t xml:space="preserve">arty, unless the University obtains that </w:t>
      </w:r>
      <w:r w:rsidR="008F193D" w:rsidRPr="00AC6981">
        <w:rPr>
          <w:rFonts w:ascii="Arial" w:hAnsi="Arial" w:cs="Arial"/>
          <w:sz w:val="24"/>
          <w:szCs w:val="24"/>
        </w:rPr>
        <w:t>P</w:t>
      </w:r>
      <w:r w:rsidR="00077F22" w:rsidRPr="00AC6981">
        <w:rPr>
          <w:rFonts w:ascii="Arial" w:hAnsi="Arial" w:cs="Arial"/>
          <w:sz w:val="24"/>
          <w:szCs w:val="24"/>
        </w:rPr>
        <w:t>arty’s voluntary, written consent to do so for use in the Title IX process.</w:t>
      </w:r>
    </w:p>
    <w:p w14:paraId="2B9C4DBB" w14:textId="77777777" w:rsidR="00077F22" w:rsidRPr="00AC6981" w:rsidRDefault="00077F22" w:rsidP="005011CA">
      <w:pPr>
        <w:pStyle w:val="ListParagraph"/>
        <w:ind w:left="360"/>
        <w:jc w:val="both"/>
        <w:rPr>
          <w:rFonts w:ascii="Arial" w:hAnsi="Arial" w:cs="Arial"/>
          <w:sz w:val="24"/>
          <w:szCs w:val="24"/>
        </w:rPr>
      </w:pPr>
    </w:p>
    <w:p w14:paraId="4C9028DF" w14:textId="51D93C9D" w:rsidR="008B65DF" w:rsidRPr="00AC6981" w:rsidRDefault="00077F22"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are not </w:t>
      </w:r>
      <w:r w:rsidR="008B65DF" w:rsidRPr="00AC6981">
        <w:rPr>
          <w:rFonts w:ascii="Arial" w:hAnsi="Arial" w:cs="Arial"/>
          <w:sz w:val="24"/>
          <w:szCs w:val="24"/>
        </w:rPr>
        <w:t xml:space="preserve">prohibited from discussing the allegations under investigation or from gathering and presenting relevant evidence.  The </w:t>
      </w:r>
      <w:r w:rsidR="008F193D" w:rsidRPr="00AC6981">
        <w:rPr>
          <w:rFonts w:ascii="Arial" w:hAnsi="Arial" w:cs="Arial"/>
          <w:sz w:val="24"/>
          <w:szCs w:val="24"/>
        </w:rPr>
        <w:t>P</w:t>
      </w:r>
      <w:r w:rsidR="008B65DF" w:rsidRPr="00AC6981">
        <w:rPr>
          <w:rFonts w:ascii="Arial" w:hAnsi="Arial" w:cs="Arial"/>
          <w:sz w:val="24"/>
          <w:szCs w:val="24"/>
        </w:rPr>
        <w:t>arties may present witnesses, including fact and expert witnesses, and other inculpatory and exculpatory evidence</w:t>
      </w:r>
      <w:r w:rsidR="00CD3DF9" w:rsidRPr="00AC6981">
        <w:rPr>
          <w:rFonts w:ascii="Arial" w:hAnsi="Arial" w:cs="Arial"/>
          <w:sz w:val="24"/>
          <w:szCs w:val="24"/>
        </w:rPr>
        <w:t>; all such evidence must be relevant</w:t>
      </w:r>
      <w:r w:rsidR="008B65DF" w:rsidRPr="00AC6981">
        <w:rPr>
          <w:rFonts w:ascii="Arial" w:hAnsi="Arial" w:cs="Arial"/>
          <w:sz w:val="24"/>
          <w:szCs w:val="24"/>
        </w:rPr>
        <w:t>.</w:t>
      </w:r>
    </w:p>
    <w:p w14:paraId="75565780" w14:textId="0C67C955" w:rsidR="008B65DF" w:rsidRPr="00AC6981" w:rsidRDefault="008B65DF" w:rsidP="005011CA">
      <w:pPr>
        <w:pStyle w:val="ListParagraph"/>
        <w:ind w:left="360"/>
        <w:jc w:val="both"/>
        <w:rPr>
          <w:rFonts w:ascii="Arial" w:hAnsi="Arial" w:cs="Arial"/>
          <w:sz w:val="24"/>
          <w:szCs w:val="24"/>
        </w:rPr>
      </w:pPr>
    </w:p>
    <w:p w14:paraId="04A370DD" w14:textId="50316FAE" w:rsidR="008B65DF" w:rsidRPr="00AC6981" w:rsidRDefault="006F29D8" w:rsidP="005011CA">
      <w:pPr>
        <w:pStyle w:val="ListParagraph"/>
        <w:ind w:left="360"/>
        <w:jc w:val="both"/>
        <w:rPr>
          <w:rFonts w:ascii="Arial" w:hAnsi="Arial" w:cs="Arial"/>
          <w:sz w:val="24"/>
          <w:szCs w:val="24"/>
        </w:rPr>
      </w:pPr>
      <w:r w:rsidRPr="00AC6981">
        <w:rPr>
          <w:rFonts w:ascii="Arial" w:hAnsi="Arial" w:cs="Arial"/>
          <w:sz w:val="24"/>
          <w:szCs w:val="24"/>
        </w:rPr>
        <w:t xml:space="preserve">A </w:t>
      </w:r>
      <w:r w:rsidR="008F193D" w:rsidRPr="00AC6981">
        <w:rPr>
          <w:rFonts w:ascii="Arial" w:hAnsi="Arial" w:cs="Arial"/>
          <w:sz w:val="24"/>
          <w:szCs w:val="24"/>
        </w:rPr>
        <w:t>P</w:t>
      </w:r>
      <w:r w:rsidR="00A32707" w:rsidRPr="00AC6981">
        <w:rPr>
          <w:rFonts w:ascii="Arial" w:hAnsi="Arial" w:cs="Arial"/>
          <w:sz w:val="24"/>
          <w:szCs w:val="24"/>
        </w:rPr>
        <w:t>arty</w:t>
      </w:r>
      <w:r w:rsidRPr="00AC6981">
        <w:rPr>
          <w:rFonts w:ascii="Arial" w:hAnsi="Arial" w:cs="Arial"/>
          <w:sz w:val="24"/>
          <w:szCs w:val="24"/>
        </w:rPr>
        <w:t xml:space="preserve"> whose participation is expected</w:t>
      </w:r>
      <w:r w:rsidR="008B65DF" w:rsidRPr="00AC6981">
        <w:rPr>
          <w:rFonts w:ascii="Arial" w:hAnsi="Arial" w:cs="Arial"/>
          <w:sz w:val="24"/>
          <w:szCs w:val="24"/>
        </w:rPr>
        <w:t xml:space="preserve"> </w:t>
      </w:r>
      <w:r w:rsidR="00A32707" w:rsidRPr="00AC6981">
        <w:rPr>
          <w:rFonts w:ascii="Arial" w:hAnsi="Arial" w:cs="Arial"/>
          <w:sz w:val="24"/>
          <w:szCs w:val="24"/>
        </w:rPr>
        <w:t xml:space="preserve">or invited at a hearing, interview or other meeting, </w:t>
      </w:r>
      <w:r w:rsidR="008B65DF" w:rsidRPr="00AC6981">
        <w:rPr>
          <w:rFonts w:ascii="Arial" w:hAnsi="Arial" w:cs="Arial"/>
          <w:sz w:val="24"/>
          <w:szCs w:val="24"/>
        </w:rPr>
        <w:t xml:space="preserve">shall receive written notice of the date, time, location, participants, and purpose of all hearings, investigative interviews, or other meetings, with sufficient time for the </w:t>
      </w:r>
      <w:r w:rsidR="008F193D" w:rsidRPr="00AC6981">
        <w:rPr>
          <w:rFonts w:ascii="Arial" w:hAnsi="Arial" w:cs="Arial"/>
          <w:sz w:val="24"/>
          <w:szCs w:val="24"/>
        </w:rPr>
        <w:t>P</w:t>
      </w:r>
      <w:r w:rsidR="00A32707" w:rsidRPr="00AC6981">
        <w:rPr>
          <w:rFonts w:ascii="Arial" w:hAnsi="Arial" w:cs="Arial"/>
          <w:sz w:val="24"/>
          <w:szCs w:val="24"/>
        </w:rPr>
        <w:t xml:space="preserve">arty </w:t>
      </w:r>
      <w:r w:rsidR="008B65DF" w:rsidRPr="00AC6981">
        <w:rPr>
          <w:rFonts w:ascii="Arial" w:hAnsi="Arial" w:cs="Arial"/>
          <w:sz w:val="24"/>
          <w:szCs w:val="24"/>
        </w:rPr>
        <w:t>to prepare to participate.</w:t>
      </w:r>
    </w:p>
    <w:p w14:paraId="3A9AE694" w14:textId="77777777" w:rsidR="008B65DF" w:rsidRPr="00AC6981" w:rsidRDefault="008B65DF" w:rsidP="005011CA">
      <w:pPr>
        <w:pStyle w:val="ListParagraph"/>
        <w:ind w:left="360"/>
        <w:jc w:val="both"/>
        <w:rPr>
          <w:rFonts w:ascii="Arial" w:hAnsi="Arial" w:cs="Arial"/>
          <w:sz w:val="24"/>
          <w:szCs w:val="24"/>
        </w:rPr>
      </w:pPr>
    </w:p>
    <w:p w14:paraId="3A3A0765" w14:textId="09EF15C2" w:rsidR="008B65DF"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may be accompanied to any related meeting or </w:t>
      </w:r>
      <w:r w:rsidR="008F193D" w:rsidRPr="00AC6981">
        <w:rPr>
          <w:rFonts w:ascii="Arial" w:hAnsi="Arial" w:cs="Arial"/>
          <w:sz w:val="24"/>
          <w:szCs w:val="24"/>
        </w:rPr>
        <w:t xml:space="preserve">interview </w:t>
      </w:r>
      <w:r w:rsidRPr="00AC6981">
        <w:rPr>
          <w:rFonts w:ascii="Arial" w:hAnsi="Arial" w:cs="Arial"/>
          <w:sz w:val="24"/>
          <w:szCs w:val="24"/>
        </w:rPr>
        <w:t xml:space="preserve">by </w:t>
      </w:r>
      <w:r w:rsidR="00A32707" w:rsidRPr="00AC6981">
        <w:rPr>
          <w:rFonts w:ascii="Arial" w:hAnsi="Arial" w:cs="Arial"/>
          <w:sz w:val="24"/>
          <w:szCs w:val="24"/>
        </w:rPr>
        <w:t>a Support Person</w:t>
      </w:r>
      <w:r w:rsidRPr="00AC6981">
        <w:rPr>
          <w:rFonts w:ascii="Arial" w:hAnsi="Arial" w:cs="Arial"/>
          <w:sz w:val="24"/>
          <w:szCs w:val="24"/>
        </w:rPr>
        <w:t xml:space="preserve"> of their choice, who may be, but is not required to be, an attorney; however</w:t>
      </w:r>
      <w:r w:rsidR="00D4057A" w:rsidRPr="00AC6981">
        <w:rPr>
          <w:rFonts w:ascii="Arial" w:hAnsi="Arial" w:cs="Arial"/>
          <w:sz w:val="24"/>
          <w:szCs w:val="24"/>
        </w:rPr>
        <w:t>,</w:t>
      </w:r>
      <w:r w:rsidRPr="00AC6981">
        <w:rPr>
          <w:rFonts w:ascii="Arial" w:hAnsi="Arial" w:cs="Arial"/>
          <w:sz w:val="24"/>
          <w:szCs w:val="24"/>
        </w:rPr>
        <w:t xml:space="preserve"> the </w:t>
      </w:r>
      <w:r w:rsidR="00A32707" w:rsidRPr="00AC6981">
        <w:rPr>
          <w:rFonts w:ascii="Arial" w:hAnsi="Arial" w:cs="Arial"/>
          <w:sz w:val="24"/>
          <w:szCs w:val="24"/>
        </w:rPr>
        <w:t xml:space="preserve">Support Person </w:t>
      </w:r>
      <w:r w:rsidRPr="00AC6981">
        <w:rPr>
          <w:rFonts w:ascii="Arial" w:hAnsi="Arial" w:cs="Arial"/>
          <w:sz w:val="24"/>
          <w:szCs w:val="24"/>
        </w:rPr>
        <w:t xml:space="preserve">may only participate in the proceedings as set forth in this policy. </w:t>
      </w:r>
    </w:p>
    <w:p w14:paraId="610439E2" w14:textId="77777777" w:rsidR="008B65DF" w:rsidRPr="00AC6981" w:rsidRDefault="008B65DF" w:rsidP="005011CA">
      <w:pPr>
        <w:pStyle w:val="ListParagraph"/>
        <w:ind w:left="360"/>
        <w:jc w:val="both"/>
        <w:rPr>
          <w:rFonts w:ascii="Arial" w:hAnsi="Arial" w:cs="Arial"/>
          <w:sz w:val="24"/>
          <w:szCs w:val="24"/>
        </w:rPr>
      </w:pPr>
    </w:p>
    <w:p w14:paraId="0E95E045" w14:textId="2AC6EE55" w:rsidR="008B65DF"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shall be permitted to inspect and review any evidence obtained as part of the investigation that is directly related to the allegations raised in the Formal Complaint, including the evidence upon which the University does not intend to rely in reaching any determination regarding responsibility, and inculpatory or exculpatory evidence whether obtained from a </w:t>
      </w:r>
      <w:r w:rsidR="008F193D" w:rsidRPr="00AC6981">
        <w:rPr>
          <w:rFonts w:ascii="Arial" w:hAnsi="Arial" w:cs="Arial"/>
          <w:sz w:val="24"/>
          <w:szCs w:val="24"/>
        </w:rPr>
        <w:t>P</w:t>
      </w:r>
      <w:r w:rsidRPr="00AC6981">
        <w:rPr>
          <w:rFonts w:ascii="Arial" w:hAnsi="Arial" w:cs="Arial"/>
          <w:sz w:val="24"/>
          <w:szCs w:val="24"/>
        </w:rPr>
        <w:t>arty or other source</w:t>
      </w:r>
      <w:r w:rsidR="006354A0" w:rsidRPr="00AC6981">
        <w:rPr>
          <w:rFonts w:ascii="Arial" w:hAnsi="Arial" w:cs="Arial"/>
          <w:sz w:val="24"/>
          <w:szCs w:val="24"/>
        </w:rPr>
        <w:t xml:space="preserve"> and copies of recordings of all interviews conducted during the investigation</w:t>
      </w:r>
      <w:r w:rsidRPr="00AC6981">
        <w:rPr>
          <w:rFonts w:ascii="Arial" w:hAnsi="Arial" w:cs="Arial"/>
          <w:sz w:val="24"/>
          <w:szCs w:val="24"/>
        </w:rPr>
        <w:t xml:space="preserve">, in sufficient time for the </w:t>
      </w:r>
      <w:r w:rsidR="008F193D" w:rsidRPr="00AC6981">
        <w:rPr>
          <w:rFonts w:ascii="Arial" w:hAnsi="Arial" w:cs="Arial"/>
          <w:sz w:val="24"/>
          <w:szCs w:val="24"/>
        </w:rPr>
        <w:t>P</w:t>
      </w:r>
      <w:r w:rsidRPr="00AC6981">
        <w:rPr>
          <w:rFonts w:ascii="Arial" w:hAnsi="Arial" w:cs="Arial"/>
          <w:sz w:val="24"/>
          <w:szCs w:val="24"/>
        </w:rPr>
        <w:t>arties to meaningfully respond to the evidence prior to the conclusion of the investigation.</w:t>
      </w:r>
    </w:p>
    <w:p w14:paraId="1617DE8B" w14:textId="0521A5B3" w:rsidR="008B65DF" w:rsidRPr="00AC6981" w:rsidRDefault="0084335C" w:rsidP="005011CA">
      <w:pPr>
        <w:pStyle w:val="ListParagraph"/>
        <w:ind w:left="360"/>
        <w:jc w:val="both"/>
        <w:rPr>
          <w:rFonts w:ascii="Arial" w:hAnsi="Arial" w:cs="Arial"/>
          <w:sz w:val="24"/>
          <w:szCs w:val="24"/>
        </w:rPr>
      </w:pPr>
      <w:r w:rsidRPr="00AC6981">
        <w:rPr>
          <w:rFonts w:ascii="Arial" w:hAnsi="Arial" w:cs="Arial"/>
          <w:sz w:val="24"/>
          <w:szCs w:val="24"/>
        </w:rPr>
        <w:t xml:space="preserve">  </w:t>
      </w:r>
    </w:p>
    <w:p w14:paraId="236623FB" w14:textId="248FCA70" w:rsidR="00062386"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Prior to completion of the investigative report, the University will </w:t>
      </w:r>
      <w:r w:rsidR="0013264D" w:rsidRPr="00AC6981">
        <w:rPr>
          <w:rFonts w:ascii="Arial" w:hAnsi="Arial" w:cs="Arial"/>
          <w:sz w:val="24"/>
          <w:szCs w:val="24"/>
        </w:rPr>
        <w:t>make available</w:t>
      </w:r>
      <w:r w:rsidR="00CD3DF9" w:rsidRPr="00AC6981">
        <w:rPr>
          <w:rFonts w:ascii="Arial" w:hAnsi="Arial" w:cs="Arial"/>
          <w:sz w:val="24"/>
          <w:szCs w:val="24"/>
        </w:rPr>
        <w:t xml:space="preserve"> </w:t>
      </w:r>
      <w:r w:rsidRPr="00AC6981">
        <w:rPr>
          <w:rFonts w:ascii="Arial" w:hAnsi="Arial" w:cs="Arial"/>
          <w:sz w:val="24"/>
          <w:szCs w:val="24"/>
        </w:rPr>
        <w:t xml:space="preserve">to each </w:t>
      </w:r>
      <w:r w:rsidR="008F193D" w:rsidRPr="00AC6981">
        <w:rPr>
          <w:rFonts w:ascii="Arial" w:hAnsi="Arial" w:cs="Arial"/>
          <w:sz w:val="24"/>
          <w:szCs w:val="24"/>
        </w:rPr>
        <w:t>P</w:t>
      </w:r>
      <w:r w:rsidRPr="00AC6981">
        <w:rPr>
          <w:rFonts w:ascii="Arial" w:hAnsi="Arial" w:cs="Arial"/>
          <w:sz w:val="24"/>
          <w:szCs w:val="24"/>
        </w:rPr>
        <w:t xml:space="preserve">arty and the </w:t>
      </w:r>
      <w:r w:rsidR="00545146"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w:t>
      </w:r>
      <w:r w:rsidRPr="00AC6981">
        <w:rPr>
          <w:rFonts w:ascii="Arial" w:hAnsi="Arial" w:cs="Arial"/>
          <w:sz w:val="24"/>
          <w:szCs w:val="24"/>
        </w:rPr>
        <w:t xml:space="preserve">evidence subject to inspection and review in an electronic format or a hard copy, and the </w:t>
      </w:r>
      <w:r w:rsidR="00C73174" w:rsidRPr="00AC6981">
        <w:rPr>
          <w:rFonts w:ascii="Arial" w:hAnsi="Arial" w:cs="Arial"/>
          <w:sz w:val="24"/>
          <w:szCs w:val="24"/>
        </w:rPr>
        <w:t>P</w:t>
      </w:r>
      <w:r w:rsidRPr="00AC6981">
        <w:rPr>
          <w:rFonts w:ascii="Arial" w:hAnsi="Arial" w:cs="Arial"/>
          <w:sz w:val="24"/>
          <w:szCs w:val="24"/>
        </w:rPr>
        <w:t xml:space="preserve">arties will have ten (10) </w:t>
      </w:r>
      <w:r w:rsidR="0013264D" w:rsidRPr="00AC6981">
        <w:rPr>
          <w:rFonts w:ascii="Arial" w:hAnsi="Arial" w:cs="Arial"/>
          <w:sz w:val="24"/>
          <w:szCs w:val="24"/>
        </w:rPr>
        <w:t xml:space="preserve">business </w:t>
      </w:r>
      <w:r w:rsidRPr="00AC6981">
        <w:rPr>
          <w:rFonts w:ascii="Arial" w:hAnsi="Arial" w:cs="Arial"/>
          <w:sz w:val="24"/>
          <w:szCs w:val="24"/>
        </w:rPr>
        <w:t xml:space="preserve">days to submit a written response to the </w:t>
      </w:r>
      <w:r w:rsidR="006354A0" w:rsidRPr="00AC6981">
        <w:rPr>
          <w:rFonts w:ascii="Arial" w:hAnsi="Arial" w:cs="Arial"/>
          <w:sz w:val="24"/>
          <w:szCs w:val="24"/>
        </w:rPr>
        <w:t>I</w:t>
      </w:r>
      <w:r w:rsidRPr="00AC6981">
        <w:rPr>
          <w:rFonts w:ascii="Arial" w:hAnsi="Arial" w:cs="Arial"/>
          <w:sz w:val="24"/>
          <w:szCs w:val="24"/>
        </w:rPr>
        <w:t xml:space="preserve">nvestigator, which the </w:t>
      </w:r>
      <w:r w:rsidR="006354A0" w:rsidRPr="00AC6981">
        <w:rPr>
          <w:rFonts w:ascii="Arial" w:hAnsi="Arial" w:cs="Arial"/>
          <w:sz w:val="24"/>
          <w:szCs w:val="24"/>
        </w:rPr>
        <w:t>I</w:t>
      </w:r>
      <w:r w:rsidRPr="00AC6981">
        <w:rPr>
          <w:rFonts w:ascii="Arial" w:hAnsi="Arial" w:cs="Arial"/>
          <w:sz w:val="24"/>
          <w:szCs w:val="24"/>
        </w:rPr>
        <w:t>nvestigator will consider prior to completion of the investigative report.</w:t>
      </w:r>
    </w:p>
    <w:p w14:paraId="46DF52D7" w14:textId="77777777" w:rsidR="00062386" w:rsidRPr="00AC6981" w:rsidRDefault="00062386" w:rsidP="005011CA">
      <w:pPr>
        <w:pStyle w:val="ListParagraph"/>
        <w:ind w:left="360"/>
        <w:jc w:val="both"/>
        <w:rPr>
          <w:rFonts w:ascii="Arial" w:hAnsi="Arial" w:cs="Arial"/>
          <w:sz w:val="24"/>
          <w:szCs w:val="24"/>
        </w:rPr>
      </w:pPr>
    </w:p>
    <w:p w14:paraId="14F1E766" w14:textId="52A9D8E3" w:rsidR="00A40336" w:rsidRPr="00AC6981" w:rsidRDefault="00062386" w:rsidP="005011CA">
      <w:pPr>
        <w:pStyle w:val="ListParagraph"/>
        <w:ind w:left="360"/>
        <w:jc w:val="both"/>
        <w:rPr>
          <w:rFonts w:ascii="Arial" w:hAnsi="Arial" w:cs="Arial"/>
          <w:sz w:val="24"/>
          <w:szCs w:val="24"/>
        </w:rPr>
      </w:pPr>
      <w:r w:rsidRPr="00AC6981">
        <w:rPr>
          <w:rFonts w:ascii="Arial" w:hAnsi="Arial" w:cs="Arial"/>
          <w:sz w:val="24"/>
          <w:szCs w:val="24"/>
        </w:rPr>
        <w:t>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will fairly summarize the relevant evidence, and prior to a hearing or other time of determination regarding responsibility, </w:t>
      </w:r>
      <w:r w:rsidR="00A32707" w:rsidRPr="00AC6981">
        <w:rPr>
          <w:rFonts w:ascii="Arial" w:hAnsi="Arial" w:cs="Arial"/>
          <w:sz w:val="24"/>
          <w:szCs w:val="24"/>
        </w:rPr>
        <w:t xml:space="preserve">the investigator will </w:t>
      </w:r>
      <w:r w:rsidRPr="00AC6981">
        <w:rPr>
          <w:rFonts w:ascii="Arial" w:hAnsi="Arial" w:cs="Arial"/>
          <w:sz w:val="24"/>
          <w:szCs w:val="24"/>
        </w:rPr>
        <w:t xml:space="preserve">send to each </w:t>
      </w:r>
      <w:r w:rsidR="00C73174" w:rsidRPr="00AC6981">
        <w:rPr>
          <w:rFonts w:ascii="Arial" w:hAnsi="Arial" w:cs="Arial"/>
          <w:sz w:val="24"/>
          <w:szCs w:val="24"/>
        </w:rPr>
        <w:t>P</w:t>
      </w:r>
      <w:r w:rsidRPr="00AC6981">
        <w:rPr>
          <w:rFonts w:ascii="Arial" w:hAnsi="Arial" w:cs="Arial"/>
          <w:sz w:val="24"/>
          <w:szCs w:val="24"/>
        </w:rPr>
        <w:t xml:space="preserve">arty and the </w:t>
      </w:r>
      <w:r w:rsidR="00C73174"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in an </w:t>
      </w:r>
      <w:r w:rsidRPr="00AC6981">
        <w:rPr>
          <w:rFonts w:ascii="Arial" w:hAnsi="Arial" w:cs="Arial"/>
          <w:sz w:val="24"/>
          <w:szCs w:val="24"/>
        </w:rPr>
        <w:lastRenderedPageBreak/>
        <w:t>electronic format or a hard copy, for their review and written response.</w:t>
      </w:r>
      <w:r w:rsidR="002F22C7" w:rsidRPr="00AC6981">
        <w:rPr>
          <w:rFonts w:ascii="Arial" w:hAnsi="Arial" w:cs="Arial"/>
          <w:sz w:val="24"/>
          <w:szCs w:val="24"/>
        </w:rPr>
        <w:t xml:space="preserve">  If a written response i</w:t>
      </w:r>
      <w:r w:rsidR="00BF2372" w:rsidRPr="00AC6981">
        <w:rPr>
          <w:rFonts w:ascii="Arial" w:hAnsi="Arial" w:cs="Arial"/>
          <w:sz w:val="24"/>
          <w:szCs w:val="24"/>
        </w:rPr>
        <w:t>s</w:t>
      </w:r>
      <w:r w:rsidR="002F22C7" w:rsidRPr="00AC6981">
        <w:rPr>
          <w:rFonts w:ascii="Arial" w:hAnsi="Arial" w:cs="Arial"/>
          <w:sz w:val="24"/>
          <w:szCs w:val="24"/>
        </w:rPr>
        <w:t xml:space="preserve"> received from either Party, </w:t>
      </w:r>
      <w:r w:rsidR="00BF2372" w:rsidRPr="00AC6981">
        <w:rPr>
          <w:rFonts w:ascii="Arial" w:hAnsi="Arial" w:cs="Arial"/>
          <w:sz w:val="24"/>
          <w:szCs w:val="24"/>
        </w:rPr>
        <w:t>that</w:t>
      </w:r>
      <w:r w:rsidR="002F22C7" w:rsidRPr="00AC6981">
        <w:rPr>
          <w:rFonts w:ascii="Arial" w:hAnsi="Arial" w:cs="Arial"/>
          <w:sz w:val="24"/>
          <w:szCs w:val="24"/>
        </w:rPr>
        <w:t xml:space="preserve"> response will be shared with the other Party and their Advisor, if any.</w:t>
      </w:r>
    </w:p>
    <w:p w14:paraId="65FD8530" w14:textId="77777777" w:rsidR="00A32707" w:rsidRPr="00AC6981" w:rsidRDefault="00A32707" w:rsidP="005011CA">
      <w:pPr>
        <w:pStyle w:val="ListParagraph"/>
        <w:ind w:left="360"/>
        <w:jc w:val="both"/>
        <w:rPr>
          <w:rFonts w:ascii="Arial" w:hAnsi="Arial" w:cs="Arial"/>
          <w:sz w:val="24"/>
          <w:szCs w:val="24"/>
        </w:rPr>
      </w:pPr>
    </w:p>
    <w:p w14:paraId="1F46E80A" w14:textId="17EFA8E4" w:rsidR="00A40336" w:rsidRPr="00AC6981" w:rsidRDefault="00A40336">
      <w:pPr>
        <w:pStyle w:val="ListParagraph"/>
        <w:ind w:left="360"/>
        <w:jc w:val="both"/>
        <w:rPr>
          <w:rFonts w:ascii="Arial" w:hAnsi="Arial" w:cs="Arial"/>
          <w:sz w:val="24"/>
          <w:szCs w:val="24"/>
        </w:rPr>
      </w:pPr>
      <w:r w:rsidRPr="00AC6981">
        <w:rPr>
          <w:rFonts w:ascii="Arial" w:hAnsi="Arial" w:cs="Arial"/>
          <w:sz w:val="24"/>
          <w:szCs w:val="24"/>
        </w:rPr>
        <w:t>All investigations will be thorough, reliable and impartial.</w:t>
      </w:r>
      <w:r w:rsidR="00CD3DF9" w:rsidRPr="00AC6981">
        <w:rPr>
          <w:rFonts w:ascii="Arial" w:hAnsi="Arial" w:cs="Arial"/>
          <w:sz w:val="24"/>
          <w:szCs w:val="24"/>
        </w:rPr>
        <w:t xml:space="preserve">  All interviews shall be recorded.</w:t>
      </w:r>
      <w:r w:rsidR="009F2E8B" w:rsidRPr="00AC6981">
        <w:rPr>
          <w:rFonts w:ascii="Arial" w:hAnsi="Arial" w:cs="Arial"/>
          <w:sz w:val="24"/>
          <w:szCs w:val="24"/>
        </w:rPr>
        <w:t xml:space="preserve">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  </w:t>
      </w:r>
      <w:r w:rsidRPr="00AC6981">
        <w:rPr>
          <w:rFonts w:ascii="Arial" w:hAnsi="Arial" w:cs="Arial"/>
          <w:sz w:val="24"/>
          <w:szCs w:val="24"/>
        </w:rPr>
        <w:t xml:space="preserve"> </w:t>
      </w:r>
    </w:p>
    <w:p w14:paraId="602EF789" w14:textId="77777777" w:rsidR="00B6251A" w:rsidRPr="00AC6981" w:rsidRDefault="00B6251A" w:rsidP="005011CA">
      <w:pPr>
        <w:pStyle w:val="ListParagraph"/>
        <w:ind w:left="360"/>
        <w:jc w:val="both"/>
        <w:rPr>
          <w:rFonts w:ascii="Arial" w:hAnsi="Arial" w:cs="Arial"/>
          <w:sz w:val="24"/>
          <w:szCs w:val="24"/>
        </w:rPr>
      </w:pPr>
    </w:p>
    <w:p w14:paraId="7E408534" w14:textId="74DBA777" w:rsidR="00A40336" w:rsidRPr="00AC6981" w:rsidRDefault="00BF2372" w:rsidP="005011CA">
      <w:pPr>
        <w:pStyle w:val="ListParagraph"/>
        <w:ind w:left="360"/>
        <w:jc w:val="both"/>
        <w:rPr>
          <w:rFonts w:ascii="Arial" w:hAnsi="Arial" w:cs="Arial"/>
          <w:sz w:val="24"/>
          <w:szCs w:val="24"/>
        </w:rPr>
      </w:pPr>
      <w:r w:rsidRPr="00AC6981">
        <w:rPr>
          <w:rFonts w:ascii="Arial" w:hAnsi="Arial" w:cs="Arial"/>
          <w:sz w:val="24"/>
          <w:szCs w:val="24"/>
        </w:rPr>
        <w:t>The investigation of reported sexual harassment should be completed expeditiously, normally within thirty (30) business days of the filing of the Formal Complaint. Investigation of a Formal Complaint may take longer based on the nature and circumstances of the Formal Complaint.</w:t>
      </w:r>
    </w:p>
    <w:p w14:paraId="40BB0F40" w14:textId="6344E01E" w:rsidR="00750F82" w:rsidRPr="00AC6981" w:rsidRDefault="00750F82" w:rsidP="005011CA">
      <w:pPr>
        <w:pStyle w:val="ListParagraph"/>
        <w:ind w:left="360"/>
        <w:jc w:val="both"/>
        <w:rPr>
          <w:rFonts w:ascii="Arial" w:hAnsi="Arial" w:cs="Arial"/>
          <w:sz w:val="24"/>
          <w:szCs w:val="24"/>
        </w:rPr>
      </w:pPr>
    </w:p>
    <w:p w14:paraId="09F2BC5B" w14:textId="3D495C4F" w:rsidR="00BF2372" w:rsidRPr="00AC6981" w:rsidRDefault="00750F82" w:rsidP="00BF2372">
      <w:pPr>
        <w:numPr>
          <w:ilvl w:val="0"/>
          <w:numId w:val="16"/>
        </w:numPr>
        <w:spacing w:after="0" w:line="240" w:lineRule="auto"/>
        <w:jc w:val="both"/>
        <w:textAlignment w:val="baseline"/>
        <w:rPr>
          <w:rFonts w:ascii="Arial" w:hAnsi="Arial" w:cs="Arial"/>
          <w:sz w:val="24"/>
          <w:szCs w:val="24"/>
        </w:rPr>
      </w:pPr>
      <w:r w:rsidRPr="00AC6981">
        <w:rPr>
          <w:rFonts w:ascii="Arial" w:hAnsi="Arial" w:cs="Arial"/>
          <w:b/>
          <w:bCs/>
          <w:color w:val="000000"/>
          <w:sz w:val="24"/>
          <w:szCs w:val="24"/>
          <w:bdr w:val="none" w:sz="0" w:space="0" w:color="auto" w:frame="1"/>
        </w:rPr>
        <w:t>I</w:t>
      </w:r>
      <w:bookmarkStart w:id="4" w:name="_Hlk44338688"/>
      <w:r w:rsidRPr="00AC6981">
        <w:rPr>
          <w:rFonts w:ascii="Arial" w:hAnsi="Arial" w:cs="Arial"/>
          <w:b/>
          <w:bCs/>
          <w:color w:val="000000"/>
          <w:sz w:val="24"/>
          <w:szCs w:val="24"/>
          <w:bdr w:val="none" w:sz="0" w:space="0" w:color="auto" w:frame="1"/>
        </w:rPr>
        <w:t>mpact of Optional Report to Law Enforcement</w:t>
      </w:r>
      <w:r w:rsidRPr="00AC6981">
        <w:rPr>
          <w:rFonts w:ascii="Arial" w:hAnsi="Arial" w:cs="Arial"/>
          <w:color w:val="000000"/>
          <w:sz w:val="24"/>
          <w:szCs w:val="24"/>
        </w:rPr>
        <w:t xml:space="preserve">. </w:t>
      </w:r>
      <w:r w:rsidR="00BF2372" w:rsidRPr="00AC6981">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3B1277CD" w14:textId="77777777" w:rsidR="00BF2372" w:rsidRPr="00AC6981" w:rsidRDefault="00BF2372" w:rsidP="005011CA">
      <w:pPr>
        <w:spacing w:after="0" w:line="240" w:lineRule="auto"/>
        <w:ind w:left="360"/>
        <w:jc w:val="both"/>
        <w:textAlignment w:val="baseline"/>
        <w:rPr>
          <w:rFonts w:ascii="Arial" w:hAnsi="Arial" w:cs="Arial"/>
          <w:sz w:val="24"/>
          <w:szCs w:val="24"/>
        </w:rPr>
      </w:pPr>
    </w:p>
    <w:p w14:paraId="48F941B5" w14:textId="006FE2D9" w:rsidR="009F2E8B" w:rsidRPr="00AC6981" w:rsidRDefault="009F2E8B" w:rsidP="005011CA">
      <w:pPr>
        <w:spacing w:after="0" w:line="240" w:lineRule="auto"/>
        <w:ind w:left="360"/>
        <w:jc w:val="both"/>
        <w:textAlignment w:val="baseline"/>
        <w:rPr>
          <w:rFonts w:ascii="Arial" w:hAnsi="Arial" w:cs="Arial"/>
          <w:color w:val="000000"/>
          <w:sz w:val="24"/>
          <w:szCs w:val="24"/>
        </w:rPr>
      </w:pPr>
      <w:r w:rsidRPr="00AC6981">
        <w:rPr>
          <w:rFonts w:ascii="Arial" w:hAnsi="Arial" w:cs="Arial"/>
          <w:color w:val="000000"/>
          <w:sz w:val="24"/>
          <w:szCs w:val="24"/>
        </w:rPr>
        <w:t>T</w:t>
      </w:r>
      <w:r w:rsidR="00750F82" w:rsidRPr="00AC6981">
        <w:rPr>
          <w:rFonts w:ascii="Arial" w:hAnsi="Arial" w:cs="Arial"/>
          <w:color w:val="000000"/>
          <w:sz w:val="24"/>
          <w:szCs w:val="24"/>
        </w:rPr>
        <w:t>he Title IX Coordinator will not wait for the conclusion of a criminal investigation or criminal proceeding to begin the Title IX process</w:t>
      </w:r>
      <w:r w:rsidRPr="00AC6981">
        <w:rPr>
          <w:rFonts w:ascii="Arial" w:hAnsi="Arial" w:cs="Arial"/>
          <w:color w:val="000000"/>
          <w:sz w:val="24"/>
          <w:szCs w:val="24"/>
        </w:rPr>
        <w:t>.  H</w:t>
      </w:r>
      <w:r w:rsidR="00750F82" w:rsidRPr="00AC6981">
        <w:rPr>
          <w:rFonts w:ascii="Arial" w:hAnsi="Arial" w:cs="Arial"/>
          <w:color w:val="000000"/>
          <w:sz w:val="24"/>
          <w:szCs w:val="24"/>
        </w:rPr>
        <w:t>owever, a Title IX investigation and resolution process may be temporarily delayed for good cause,</w:t>
      </w:r>
      <w:r w:rsidRPr="00AC6981">
        <w:rPr>
          <w:rFonts w:ascii="Arial" w:hAnsi="Arial" w:cs="Arial"/>
          <w:color w:val="000000"/>
          <w:sz w:val="24"/>
          <w:szCs w:val="24"/>
        </w:rPr>
        <w:t xml:space="preserve"> which can include</w:t>
      </w:r>
      <w:r w:rsidR="00750F82" w:rsidRPr="00AC6981">
        <w:rPr>
          <w:rFonts w:ascii="Arial" w:hAnsi="Arial" w:cs="Arial"/>
          <w:color w:val="000000"/>
          <w:sz w:val="24"/>
          <w:szCs w:val="24"/>
        </w:rPr>
        <w:t xml:space="preserve"> </w:t>
      </w:r>
      <w:r w:rsidRPr="00AC6981">
        <w:rPr>
          <w:rFonts w:ascii="Arial" w:hAnsi="Arial" w:cs="Arial"/>
          <w:color w:val="000000"/>
          <w:sz w:val="24"/>
          <w:szCs w:val="24"/>
        </w:rPr>
        <w:t xml:space="preserve">concurrent law enforcement activity.  In such instances, </w:t>
      </w:r>
      <w:r w:rsidR="00750F82" w:rsidRPr="00AC6981">
        <w:rPr>
          <w:rFonts w:ascii="Arial" w:hAnsi="Arial" w:cs="Arial"/>
          <w:color w:val="000000"/>
          <w:sz w:val="24"/>
          <w:szCs w:val="24"/>
        </w:rPr>
        <w:t xml:space="preserve">written notice of the delay or extension with reasons for the action </w:t>
      </w:r>
      <w:r w:rsidRPr="00AC6981">
        <w:rPr>
          <w:rFonts w:ascii="Arial" w:hAnsi="Arial" w:cs="Arial"/>
          <w:color w:val="000000"/>
          <w:sz w:val="24"/>
          <w:szCs w:val="24"/>
        </w:rPr>
        <w:t>will be</w:t>
      </w:r>
      <w:r w:rsidR="00750F82" w:rsidRPr="00AC6981">
        <w:rPr>
          <w:rFonts w:ascii="Arial" w:hAnsi="Arial" w:cs="Arial"/>
          <w:color w:val="000000"/>
          <w:sz w:val="24"/>
          <w:szCs w:val="24"/>
        </w:rPr>
        <w:t xml:space="preserve"> sent to each Party.  </w:t>
      </w:r>
    </w:p>
    <w:p w14:paraId="38ABE73E" w14:textId="77777777" w:rsidR="009F2E8B" w:rsidRPr="00AC6981" w:rsidRDefault="009F2E8B" w:rsidP="005011CA">
      <w:pPr>
        <w:spacing w:after="0" w:line="240" w:lineRule="auto"/>
        <w:ind w:left="360"/>
        <w:jc w:val="both"/>
        <w:textAlignment w:val="baseline"/>
        <w:rPr>
          <w:rFonts w:ascii="Arial" w:hAnsi="Arial" w:cs="Arial"/>
          <w:color w:val="000000"/>
          <w:sz w:val="24"/>
          <w:szCs w:val="24"/>
        </w:rPr>
      </w:pPr>
    </w:p>
    <w:p w14:paraId="484EFB00" w14:textId="37AF7888" w:rsidR="00BF1682" w:rsidRPr="00AC6981" w:rsidRDefault="00750F82" w:rsidP="007E0ABC">
      <w:pPr>
        <w:spacing w:after="0" w:line="240" w:lineRule="auto"/>
        <w:ind w:left="360"/>
        <w:jc w:val="both"/>
        <w:textAlignment w:val="baseline"/>
        <w:rPr>
          <w:rFonts w:ascii="Arial" w:hAnsi="Arial" w:cs="Arial"/>
          <w:sz w:val="24"/>
          <w:szCs w:val="24"/>
        </w:rPr>
      </w:pPr>
      <w:r w:rsidRPr="00AC6981">
        <w:rPr>
          <w:rFonts w:ascii="Arial" w:hAnsi="Arial" w:cs="Arial"/>
          <w:color w:val="000000"/>
          <w:sz w:val="24"/>
          <w:szCs w:val="24"/>
        </w:rPr>
        <w:t>If delayed, the Title IX Coordinator will promptly resume the Title IX investigation as soon as notified by the law enforcement agency that it has completed the evidence-gathering process. The Title IX Coordinator will implement appropriate supportive measures during the law enforcement agency’s investigation period to provide for the safety of all Parties, the University community and the avoidance of retaliation or sexual harassment</w:t>
      </w:r>
      <w:bookmarkEnd w:id="4"/>
      <w:r w:rsidRPr="00AC6981">
        <w:rPr>
          <w:rFonts w:ascii="Arial" w:hAnsi="Arial" w:cs="Arial"/>
          <w:color w:val="000000"/>
          <w:sz w:val="24"/>
          <w:szCs w:val="24"/>
        </w:rPr>
        <w:t>.</w:t>
      </w:r>
    </w:p>
    <w:p w14:paraId="62D6199A" w14:textId="77777777" w:rsidR="00BF1682" w:rsidRPr="00AC6981" w:rsidRDefault="00BF1682" w:rsidP="005011CA">
      <w:pPr>
        <w:spacing w:after="0" w:line="240" w:lineRule="auto"/>
        <w:ind w:left="360"/>
        <w:jc w:val="both"/>
        <w:textAlignment w:val="baseline"/>
        <w:rPr>
          <w:rFonts w:ascii="Arial" w:hAnsi="Arial" w:cs="Arial"/>
          <w:color w:val="000000"/>
          <w:sz w:val="24"/>
          <w:szCs w:val="24"/>
        </w:rPr>
      </w:pPr>
    </w:p>
    <w:p w14:paraId="27B09149" w14:textId="6DFB802A" w:rsidR="00062386" w:rsidRPr="00AC6981" w:rsidRDefault="00062386" w:rsidP="005011CA">
      <w:pPr>
        <w:pStyle w:val="ListParagraph"/>
        <w:numPr>
          <w:ilvl w:val="0"/>
          <w:numId w:val="16"/>
        </w:numPr>
        <w:jc w:val="both"/>
        <w:rPr>
          <w:rFonts w:ascii="Arial" w:hAnsi="Arial" w:cs="Arial"/>
          <w:sz w:val="24"/>
          <w:szCs w:val="24"/>
        </w:rPr>
      </w:pPr>
      <w:r w:rsidRPr="00AC6981">
        <w:rPr>
          <w:rFonts w:ascii="Arial" w:hAnsi="Arial" w:cs="Arial"/>
          <w:b/>
          <w:sz w:val="24"/>
          <w:szCs w:val="24"/>
        </w:rPr>
        <w:t>Dismissal of a Formal Complaint</w:t>
      </w:r>
      <w:r w:rsidR="00844703" w:rsidRPr="00AC6981">
        <w:rPr>
          <w:rFonts w:ascii="Arial" w:hAnsi="Arial" w:cs="Arial"/>
          <w:b/>
          <w:sz w:val="24"/>
          <w:szCs w:val="24"/>
        </w:rPr>
        <w:t xml:space="preserve">. </w:t>
      </w:r>
      <w:r w:rsidR="00F66712" w:rsidRPr="00AC6981">
        <w:rPr>
          <w:rFonts w:ascii="Arial" w:hAnsi="Arial" w:cs="Arial"/>
          <w:sz w:val="24"/>
          <w:szCs w:val="24"/>
        </w:rPr>
        <w:t>During or upon the completion of</w:t>
      </w:r>
      <w:r w:rsidR="00777300" w:rsidRPr="00AC6981">
        <w:rPr>
          <w:rFonts w:ascii="Arial" w:hAnsi="Arial" w:cs="Arial"/>
          <w:sz w:val="24"/>
          <w:szCs w:val="24"/>
        </w:rPr>
        <w:t xml:space="preserve"> the</w:t>
      </w:r>
      <w:r w:rsidR="00F66712" w:rsidRPr="00AC6981">
        <w:rPr>
          <w:rFonts w:ascii="Arial" w:hAnsi="Arial" w:cs="Arial"/>
          <w:sz w:val="24"/>
          <w:szCs w:val="24"/>
        </w:rPr>
        <w:t xml:space="preserve"> investigation, the Title IX Coordinator will review the </w:t>
      </w:r>
      <w:r w:rsidRPr="00AC6981">
        <w:rPr>
          <w:rFonts w:ascii="Arial" w:hAnsi="Arial" w:cs="Arial"/>
          <w:sz w:val="24"/>
          <w:szCs w:val="24"/>
        </w:rPr>
        <w:t>Formal Complaint and the investigat</w:t>
      </w:r>
      <w:r w:rsidR="00064947" w:rsidRPr="00AC6981">
        <w:rPr>
          <w:rFonts w:ascii="Arial" w:hAnsi="Arial" w:cs="Arial"/>
          <w:sz w:val="24"/>
          <w:szCs w:val="24"/>
        </w:rPr>
        <w:t>ive</w:t>
      </w:r>
      <w:r w:rsidRPr="00AC6981">
        <w:rPr>
          <w:rFonts w:ascii="Arial" w:hAnsi="Arial" w:cs="Arial"/>
          <w:sz w:val="24"/>
          <w:szCs w:val="24"/>
        </w:rPr>
        <w:t xml:space="preserve"> report</w:t>
      </w:r>
      <w:r w:rsidR="00E34D42" w:rsidRPr="00AC6981">
        <w:rPr>
          <w:rFonts w:ascii="Arial" w:hAnsi="Arial" w:cs="Arial"/>
          <w:sz w:val="24"/>
          <w:szCs w:val="24"/>
        </w:rPr>
        <w:t>, if available,</w:t>
      </w:r>
      <w:r w:rsidRPr="00AC6981">
        <w:rPr>
          <w:rFonts w:ascii="Arial" w:hAnsi="Arial" w:cs="Arial"/>
          <w:sz w:val="24"/>
          <w:szCs w:val="24"/>
        </w:rPr>
        <w:t xml:space="preserve"> to determine if the Formal </w:t>
      </w:r>
      <w:r w:rsidR="00E34D42" w:rsidRPr="00AC6981">
        <w:rPr>
          <w:rFonts w:ascii="Arial" w:hAnsi="Arial" w:cs="Arial"/>
          <w:sz w:val="24"/>
          <w:szCs w:val="24"/>
        </w:rPr>
        <w:t>C</w:t>
      </w:r>
      <w:r w:rsidRPr="00AC6981">
        <w:rPr>
          <w:rFonts w:ascii="Arial" w:hAnsi="Arial" w:cs="Arial"/>
          <w:sz w:val="24"/>
          <w:szCs w:val="24"/>
        </w:rPr>
        <w:t xml:space="preserve">omplaint is subject to dismissal.  A Formal Complaint </w:t>
      </w:r>
      <w:r w:rsidR="00E34D42" w:rsidRPr="00AC6981">
        <w:rPr>
          <w:rFonts w:ascii="Arial" w:hAnsi="Arial" w:cs="Arial"/>
          <w:sz w:val="24"/>
          <w:szCs w:val="24"/>
        </w:rPr>
        <w:t>shall be dismissed</w:t>
      </w:r>
      <w:r w:rsidRPr="00AC6981">
        <w:rPr>
          <w:rFonts w:ascii="Arial" w:hAnsi="Arial" w:cs="Arial"/>
          <w:sz w:val="24"/>
          <w:szCs w:val="24"/>
        </w:rPr>
        <w:t>: (1) if the conduct alleged in the Formal Complaint would not constitute sexual harassment, as defined in CRR 600.020 even if pro</w:t>
      </w:r>
      <w:r w:rsidR="00E34D42" w:rsidRPr="00AC6981">
        <w:rPr>
          <w:rFonts w:ascii="Arial" w:hAnsi="Arial" w:cs="Arial"/>
          <w:sz w:val="24"/>
          <w:szCs w:val="24"/>
        </w:rPr>
        <w:t>v</w:t>
      </w:r>
      <w:r w:rsidRPr="00AC6981">
        <w:rPr>
          <w:rFonts w:ascii="Arial" w:hAnsi="Arial" w:cs="Arial"/>
          <w:sz w:val="24"/>
          <w:szCs w:val="24"/>
        </w:rPr>
        <w:t xml:space="preserve">ed; </w:t>
      </w:r>
      <w:r w:rsidR="00E34D42" w:rsidRPr="00AC6981">
        <w:rPr>
          <w:rFonts w:ascii="Arial" w:hAnsi="Arial" w:cs="Arial"/>
          <w:sz w:val="24"/>
          <w:szCs w:val="24"/>
        </w:rPr>
        <w:t xml:space="preserve">(2) </w:t>
      </w:r>
      <w:r w:rsidRPr="00AC6981">
        <w:rPr>
          <w:rFonts w:ascii="Arial" w:hAnsi="Arial" w:cs="Arial"/>
          <w:sz w:val="24"/>
          <w:szCs w:val="24"/>
        </w:rPr>
        <w:t xml:space="preserve">the conduct alleged in the Formal Complaint did not occur in the University’s education program or activity, or </w:t>
      </w:r>
      <w:r w:rsidR="00E34D42" w:rsidRPr="00AC6981">
        <w:rPr>
          <w:rFonts w:ascii="Arial" w:hAnsi="Arial" w:cs="Arial"/>
          <w:sz w:val="24"/>
          <w:szCs w:val="24"/>
        </w:rPr>
        <w:t xml:space="preserve">(3) the conduct alleged in the Formal Complaint </w:t>
      </w:r>
      <w:r w:rsidRPr="00AC6981">
        <w:rPr>
          <w:rFonts w:ascii="Arial" w:hAnsi="Arial" w:cs="Arial"/>
          <w:sz w:val="24"/>
          <w:szCs w:val="24"/>
        </w:rPr>
        <w:t>did not occur against a person in the United States</w:t>
      </w:r>
      <w:r w:rsidR="00E34D42" w:rsidRPr="00AC6981">
        <w:rPr>
          <w:rFonts w:ascii="Arial" w:hAnsi="Arial" w:cs="Arial"/>
          <w:sz w:val="24"/>
          <w:szCs w:val="24"/>
        </w:rPr>
        <w:t xml:space="preserve">.  A dismissal under this provision does not preclude action under </w:t>
      </w:r>
      <w:r w:rsidR="0013264D" w:rsidRPr="00AC6981">
        <w:rPr>
          <w:rFonts w:ascii="Arial" w:hAnsi="Arial" w:cs="Arial"/>
          <w:sz w:val="24"/>
          <w:szCs w:val="24"/>
        </w:rPr>
        <w:t>other applicable University processes</w:t>
      </w:r>
      <w:r w:rsidR="00E34D42" w:rsidRPr="00AC6981">
        <w:rPr>
          <w:rFonts w:ascii="Arial" w:hAnsi="Arial" w:cs="Arial"/>
          <w:sz w:val="24"/>
          <w:szCs w:val="24"/>
        </w:rPr>
        <w:t>.</w:t>
      </w:r>
    </w:p>
    <w:p w14:paraId="0C6689CB" w14:textId="493E4669" w:rsidR="00E34D42" w:rsidRPr="00AC6981" w:rsidRDefault="00E34D42" w:rsidP="005011CA">
      <w:pPr>
        <w:ind w:left="360"/>
        <w:jc w:val="both"/>
        <w:rPr>
          <w:rFonts w:ascii="Arial" w:hAnsi="Arial" w:cs="Arial"/>
          <w:sz w:val="24"/>
          <w:szCs w:val="24"/>
        </w:rPr>
      </w:pPr>
      <w:r w:rsidRPr="00AC6981">
        <w:rPr>
          <w:rFonts w:ascii="Arial" w:hAnsi="Arial" w:cs="Arial"/>
          <w:sz w:val="24"/>
          <w:szCs w:val="24"/>
        </w:rPr>
        <w:lastRenderedPageBreak/>
        <w:t xml:space="preserve">A Formal Complaint or any allegations therein, may be dismissed at any time during the investigation or hearing if </w:t>
      </w:r>
      <w:r w:rsidR="00736F2C" w:rsidRPr="00AC6981">
        <w:rPr>
          <w:rFonts w:ascii="Arial" w:hAnsi="Arial" w:cs="Arial"/>
          <w:sz w:val="24"/>
          <w:szCs w:val="24"/>
        </w:rPr>
        <w:t xml:space="preserve">(1) </w:t>
      </w:r>
      <w:r w:rsidRPr="00AC6981">
        <w:rPr>
          <w:rFonts w:ascii="Arial" w:hAnsi="Arial" w:cs="Arial"/>
          <w:sz w:val="24"/>
          <w:szCs w:val="24"/>
        </w:rPr>
        <w:t xml:space="preserve">the </w:t>
      </w:r>
      <w:r w:rsidR="00BF2372" w:rsidRPr="00AC6981">
        <w:rPr>
          <w:rFonts w:ascii="Arial" w:hAnsi="Arial" w:cs="Arial"/>
          <w:sz w:val="24"/>
          <w:szCs w:val="24"/>
        </w:rPr>
        <w:t>C</w:t>
      </w:r>
      <w:r w:rsidRPr="00AC6981">
        <w:rPr>
          <w:rFonts w:ascii="Arial" w:hAnsi="Arial" w:cs="Arial"/>
          <w:sz w:val="24"/>
          <w:szCs w:val="24"/>
        </w:rPr>
        <w:t xml:space="preserve">omplainant notifies the Title IX Coordinator in writing that the </w:t>
      </w:r>
      <w:r w:rsidR="00064947" w:rsidRPr="00AC6981">
        <w:rPr>
          <w:rFonts w:ascii="Arial" w:hAnsi="Arial" w:cs="Arial"/>
          <w:sz w:val="24"/>
          <w:szCs w:val="24"/>
        </w:rPr>
        <w:t>C</w:t>
      </w:r>
      <w:r w:rsidRPr="00AC6981">
        <w:rPr>
          <w:rFonts w:ascii="Arial" w:hAnsi="Arial" w:cs="Arial"/>
          <w:sz w:val="24"/>
          <w:szCs w:val="24"/>
        </w:rPr>
        <w:t xml:space="preserve">omplainant would like to withdraw the Formal Complaint or any allegations therein; (2) the Respondent is no longer enrolled or employed by the University; or (3) specific circumstances prevent the University from gathering evidence sufficient to reach a determination as to the Formal Complaint or </w:t>
      </w:r>
      <w:r w:rsidR="00777300" w:rsidRPr="00AC6981">
        <w:rPr>
          <w:rFonts w:ascii="Arial" w:hAnsi="Arial" w:cs="Arial"/>
          <w:sz w:val="24"/>
          <w:szCs w:val="24"/>
        </w:rPr>
        <w:t xml:space="preserve">the </w:t>
      </w:r>
      <w:r w:rsidRPr="00AC6981">
        <w:rPr>
          <w:rFonts w:ascii="Arial" w:hAnsi="Arial" w:cs="Arial"/>
          <w:sz w:val="24"/>
          <w:szCs w:val="24"/>
        </w:rPr>
        <w:t>allegations therein.</w:t>
      </w:r>
    </w:p>
    <w:p w14:paraId="2DB414AF" w14:textId="37135CA6" w:rsidR="00F66712" w:rsidRPr="00AC6981" w:rsidRDefault="00E34D42" w:rsidP="008E14E5">
      <w:pPr>
        <w:ind w:left="360"/>
        <w:jc w:val="both"/>
        <w:rPr>
          <w:rFonts w:ascii="Arial" w:hAnsi="Arial" w:cs="Arial"/>
          <w:sz w:val="24"/>
          <w:szCs w:val="24"/>
        </w:rPr>
      </w:pPr>
      <w:r w:rsidRPr="00AC6981">
        <w:rPr>
          <w:rFonts w:ascii="Arial" w:hAnsi="Arial" w:cs="Arial"/>
          <w:sz w:val="24"/>
          <w:szCs w:val="24"/>
        </w:rPr>
        <w:t xml:space="preserve">Upon a dismissal required or permitted under this provision, the University will promptly send written notice of the dismissal and reason(s) therefor simultaneously to the </w:t>
      </w:r>
      <w:r w:rsidR="00064947" w:rsidRPr="00AC6981">
        <w:rPr>
          <w:rFonts w:ascii="Arial" w:hAnsi="Arial" w:cs="Arial"/>
          <w:sz w:val="24"/>
          <w:szCs w:val="24"/>
        </w:rPr>
        <w:t>P</w:t>
      </w:r>
      <w:r w:rsidRPr="00AC6981">
        <w:rPr>
          <w:rFonts w:ascii="Arial" w:hAnsi="Arial" w:cs="Arial"/>
          <w:sz w:val="24"/>
          <w:szCs w:val="24"/>
        </w:rPr>
        <w:t>arties.</w:t>
      </w:r>
      <w:r w:rsidR="00736F2C" w:rsidRPr="00AC6981">
        <w:rPr>
          <w:rFonts w:ascii="Arial" w:hAnsi="Arial" w:cs="Arial"/>
          <w:sz w:val="24"/>
          <w:szCs w:val="24"/>
        </w:rPr>
        <w:t xml:space="preserve"> Either </w:t>
      </w:r>
      <w:r w:rsidR="00064947" w:rsidRPr="00AC6981">
        <w:rPr>
          <w:rFonts w:ascii="Arial" w:hAnsi="Arial" w:cs="Arial"/>
          <w:sz w:val="24"/>
          <w:szCs w:val="24"/>
        </w:rPr>
        <w:t>P</w:t>
      </w:r>
      <w:r w:rsidR="00736F2C" w:rsidRPr="00AC6981">
        <w:rPr>
          <w:rFonts w:ascii="Arial" w:hAnsi="Arial" w:cs="Arial"/>
          <w:sz w:val="24"/>
          <w:szCs w:val="24"/>
        </w:rPr>
        <w:t>arty may appeal a dismissal as set forth in Section</w:t>
      </w:r>
      <w:r w:rsidR="00D5200D" w:rsidRPr="00AC6981">
        <w:rPr>
          <w:rFonts w:ascii="Arial" w:hAnsi="Arial" w:cs="Arial"/>
          <w:sz w:val="24"/>
          <w:szCs w:val="24"/>
        </w:rPr>
        <w:t xml:space="preserve"> </w:t>
      </w:r>
      <w:r w:rsidR="008F1DEA" w:rsidRPr="00AC6981">
        <w:rPr>
          <w:rFonts w:ascii="Arial" w:hAnsi="Arial" w:cs="Arial"/>
          <w:sz w:val="24"/>
          <w:szCs w:val="24"/>
        </w:rPr>
        <w:t>U</w:t>
      </w:r>
      <w:r w:rsidR="00D5200D" w:rsidRPr="00AC6981">
        <w:rPr>
          <w:rFonts w:ascii="Arial" w:hAnsi="Arial" w:cs="Arial"/>
          <w:sz w:val="24"/>
          <w:szCs w:val="24"/>
        </w:rPr>
        <w:t xml:space="preserve"> herein.</w:t>
      </w:r>
    </w:p>
    <w:p w14:paraId="708A595C" w14:textId="5147C340" w:rsidR="00F66712" w:rsidRPr="00AC6981" w:rsidRDefault="00F66712" w:rsidP="005011CA">
      <w:pPr>
        <w:pStyle w:val="ListParagraph"/>
        <w:ind w:left="360"/>
        <w:jc w:val="both"/>
        <w:rPr>
          <w:rFonts w:ascii="Arial" w:hAnsi="Arial" w:cs="Arial"/>
          <w:sz w:val="24"/>
          <w:szCs w:val="24"/>
        </w:rPr>
      </w:pPr>
      <w:r w:rsidRPr="00AC6981">
        <w:rPr>
          <w:rFonts w:ascii="Arial" w:hAnsi="Arial" w:cs="Arial"/>
          <w:sz w:val="24"/>
          <w:szCs w:val="24"/>
        </w:rPr>
        <w:t xml:space="preserve">If the Title IX Coordinator determines there is a sufficient basis to proceed with the </w:t>
      </w:r>
      <w:r w:rsidR="00D5200D" w:rsidRPr="00AC6981">
        <w:rPr>
          <w:rFonts w:ascii="Arial" w:hAnsi="Arial" w:cs="Arial"/>
          <w:sz w:val="24"/>
          <w:szCs w:val="24"/>
        </w:rPr>
        <w:t xml:space="preserve">Formal </w:t>
      </w:r>
      <w:r w:rsidRPr="00AC6981">
        <w:rPr>
          <w:rFonts w:ascii="Arial" w:hAnsi="Arial" w:cs="Arial"/>
          <w:sz w:val="24"/>
          <w:szCs w:val="24"/>
        </w:rPr>
        <w:t xml:space="preserve">Complaint, then the Title IX Coordinator will direct the process to continue. The </w:t>
      </w:r>
      <w:r w:rsidR="00D5200D" w:rsidRPr="00AC6981">
        <w:rPr>
          <w:rFonts w:ascii="Arial" w:hAnsi="Arial" w:cs="Arial"/>
          <w:sz w:val="24"/>
          <w:szCs w:val="24"/>
        </w:rPr>
        <w:t xml:space="preserve">Formal </w:t>
      </w:r>
      <w:r w:rsidRPr="00AC6981">
        <w:rPr>
          <w:rFonts w:ascii="Arial" w:hAnsi="Arial" w:cs="Arial"/>
          <w:sz w:val="24"/>
          <w:szCs w:val="24"/>
        </w:rPr>
        <w:t xml:space="preserve">Complaint will then be resolved through </w:t>
      </w:r>
      <w:r w:rsidR="00D5200D" w:rsidRPr="00AC6981">
        <w:rPr>
          <w:rFonts w:ascii="Arial" w:hAnsi="Arial" w:cs="Arial"/>
          <w:sz w:val="24"/>
          <w:szCs w:val="24"/>
        </w:rPr>
        <w:t xml:space="preserve">Informal </w:t>
      </w:r>
      <w:r w:rsidRPr="00AC6981">
        <w:rPr>
          <w:rFonts w:ascii="Arial" w:hAnsi="Arial" w:cs="Arial"/>
          <w:sz w:val="24"/>
          <w:szCs w:val="24"/>
        </w:rPr>
        <w:t>Resolution or Hearing Panel Resolution</w:t>
      </w:r>
      <w:r w:rsidR="00A5707B">
        <w:rPr>
          <w:rFonts w:ascii="Arial" w:hAnsi="Arial" w:cs="Arial"/>
          <w:sz w:val="24"/>
          <w:szCs w:val="24"/>
        </w:rPr>
        <w:t>, or the Academic Medical Center (AMC) Process, if applicable</w:t>
      </w:r>
      <w:r w:rsidR="0063326C" w:rsidRPr="00AC6981">
        <w:rPr>
          <w:rFonts w:ascii="Arial" w:hAnsi="Arial" w:cs="Arial"/>
          <w:sz w:val="24"/>
          <w:szCs w:val="24"/>
        </w:rPr>
        <w:t>.</w:t>
      </w:r>
    </w:p>
    <w:p w14:paraId="069322D3" w14:textId="77777777" w:rsidR="00F66712" w:rsidRPr="00AC6981" w:rsidRDefault="00F66712" w:rsidP="005011CA">
      <w:pPr>
        <w:pStyle w:val="ListParagraph"/>
        <w:ind w:left="360"/>
        <w:jc w:val="both"/>
        <w:rPr>
          <w:rFonts w:ascii="Arial" w:hAnsi="Arial" w:cs="Arial"/>
          <w:sz w:val="24"/>
          <w:szCs w:val="24"/>
        </w:rPr>
      </w:pPr>
    </w:p>
    <w:p w14:paraId="28B0979F" w14:textId="7460802B" w:rsidR="00CD3DF9" w:rsidRPr="00AC6981" w:rsidRDefault="00BF3149">
      <w:pPr>
        <w:pStyle w:val="ListParagraph"/>
        <w:numPr>
          <w:ilvl w:val="0"/>
          <w:numId w:val="22"/>
        </w:numPr>
        <w:jc w:val="both"/>
        <w:rPr>
          <w:rFonts w:ascii="Arial" w:hAnsi="Arial" w:cs="Arial"/>
          <w:sz w:val="24"/>
          <w:szCs w:val="24"/>
        </w:rPr>
      </w:pPr>
      <w:r w:rsidRPr="00AC6981">
        <w:rPr>
          <w:rFonts w:ascii="Arial" w:hAnsi="Arial" w:cs="Arial"/>
          <w:b/>
          <w:sz w:val="24"/>
          <w:szCs w:val="24"/>
        </w:rPr>
        <w:t>Informal</w:t>
      </w:r>
      <w:r w:rsidR="002D79BE" w:rsidRPr="00AC6981">
        <w:rPr>
          <w:rFonts w:ascii="Arial" w:hAnsi="Arial" w:cs="Arial"/>
          <w:b/>
          <w:sz w:val="24"/>
          <w:szCs w:val="24"/>
        </w:rPr>
        <w:t xml:space="preserve"> Resolution</w:t>
      </w:r>
      <w:r w:rsidR="00844703" w:rsidRPr="00AC6981">
        <w:rPr>
          <w:rFonts w:ascii="Arial" w:hAnsi="Arial" w:cs="Arial"/>
          <w:b/>
          <w:sz w:val="24"/>
          <w:szCs w:val="24"/>
        </w:rPr>
        <w:t xml:space="preserve">. </w:t>
      </w:r>
      <w:r w:rsidRPr="00AC6981">
        <w:rPr>
          <w:rFonts w:ascii="Arial" w:hAnsi="Arial" w:cs="Arial"/>
          <w:sz w:val="24"/>
          <w:szCs w:val="24"/>
        </w:rPr>
        <w:t xml:space="preserve">Upon the filing of a Formal Complaint, the </w:t>
      </w:r>
      <w:r w:rsidR="00064947" w:rsidRPr="00AC6981">
        <w:rPr>
          <w:rFonts w:ascii="Arial" w:hAnsi="Arial" w:cs="Arial"/>
          <w:sz w:val="24"/>
          <w:szCs w:val="24"/>
        </w:rPr>
        <w:t>P</w:t>
      </w:r>
      <w:r w:rsidRPr="00AC6981">
        <w:rPr>
          <w:rFonts w:ascii="Arial" w:hAnsi="Arial" w:cs="Arial"/>
          <w:sz w:val="24"/>
          <w:szCs w:val="24"/>
        </w:rPr>
        <w:t xml:space="preserve">arties may choose to engage in Informal Resolution. </w:t>
      </w:r>
      <w:r w:rsidR="004B3813" w:rsidRPr="00AC6981">
        <w:rPr>
          <w:rFonts w:ascii="Arial" w:hAnsi="Arial" w:cs="Arial"/>
          <w:sz w:val="24"/>
          <w:szCs w:val="24"/>
        </w:rPr>
        <w:t xml:space="preserve"> </w:t>
      </w:r>
      <w:r w:rsidRPr="00AC6981">
        <w:rPr>
          <w:rFonts w:ascii="Arial" w:hAnsi="Arial" w:cs="Arial"/>
          <w:sz w:val="24"/>
          <w:szCs w:val="24"/>
        </w:rPr>
        <w:t xml:space="preserve">The decision of the </w:t>
      </w:r>
      <w:r w:rsidR="00064947" w:rsidRPr="00AC6981">
        <w:rPr>
          <w:rFonts w:ascii="Arial" w:hAnsi="Arial" w:cs="Arial"/>
          <w:sz w:val="24"/>
          <w:szCs w:val="24"/>
        </w:rPr>
        <w:t>P</w:t>
      </w:r>
      <w:r w:rsidRPr="00AC6981">
        <w:rPr>
          <w:rFonts w:ascii="Arial" w:hAnsi="Arial" w:cs="Arial"/>
          <w:sz w:val="24"/>
          <w:szCs w:val="24"/>
        </w:rPr>
        <w:t xml:space="preserve">arties to engage in Informal Resolution must be voluntary, informed, and in writing.  The </w:t>
      </w:r>
      <w:r w:rsidR="00064947" w:rsidRPr="00AC6981">
        <w:rPr>
          <w:rFonts w:ascii="Arial" w:hAnsi="Arial" w:cs="Arial"/>
          <w:sz w:val="24"/>
          <w:szCs w:val="24"/>
        </w:rPr>
        <w:t>P</w:t>
      </w:r>
      <w:r w:rsidRPr="00AC6981">
        <w:rPr>
          <w:rFonts w:ascii="Arial" w:hAnsi="Arial" w:cs="Arial"/>
          <w:sz w:val="24"/>
          <w:szCs w:val="24"/>
        </w:rPr>
        <w:t xml:space="preserve">arties are not required to engage in Informal Resolution as a condition of enrollment or continuing enrollment, or employment or continuing employment, or enjoyment of any other right.  The </w:t>
      </w:r>
      <w:r w:rsidR="00064947" w:rsidRPr="00AC6981">
        <w:rPr>
          <w:rFonts w:ascii="Arial" w:hAnsi="Arial" w:cs="Arial"/>
          <w:sz w:val="24"/>
          <w:szCs w:val="24"/>
        </w:rPr>
        <w:t>P</w:t>
      </w:r>
      <w:r w:rsidRPr="00AC6981">
        <w:rPr>
          <w:rFonts w:ascii="Arial" w:hAnsi="Arial" w:cs="Arial"/>
          <w:sz w:val="24"/>
          <w:szCs w:val="24"/>
        </w:rPr>
        <w:t>arties are not required to waive their right to an investigation of a Formal Complaint or a right to a hearing</w:t>
      </w:r>
      <w:r w:rsidR="00064947" w:rsidRPr="00AC6981">
        <w:rPr>
          <w:rFonts w:ascii="Arial" w:hAnsi="Arial" w:cs="Arial"/>
          <w:sz w:val="24"/>
          <w:szCs w:val="24"/>
        </w:rPr>
        <w:t xml:space="preserve"> process, or </w:t>
      </w:r>
      <w:r w:rsidR="002E1FEA" w:rsidRPr="00AC6981">
        <w:rPr>
          <w:rFonts w:ascii="Arial" w:hAnsi="Arial" w:cs="Arial"/>
          <w:sz w:val="24"/>
          <w:szCs w:val="24"/>
        </w:rPr>
        <w:t xml:space="preserve">AMC </w:t>
      </w:r>
      <w:r w:rsidR="00064947" w:rsidRPr="00AC6981">
        <w:rPr>
          <w:rFonts w:ascii="Arial" w:hAnsi="Arial" w:cs="Arial"/>
          <w:sz w:val="24"/>
          <w:szCs w:val="24"/>
        </w:rPr>
        <w:t>Process, if applicable</w:t>
      </w:r>
      <w:r w:rsidRPr="00AC6981">
        <w:rPr>
          <w:rFonts w:ascii="Arial" w:hAnsi="Arial" w:cs="Arial"/>
          <w:sz w:val="24"/>
          <w:szCs w:val="24"/>
        </w:rPr>
        <w:t xml:space="preserve">.  At any time prior to agreeing to </w:t>
      </w:r>
      <w:r w:rsidR="00CD3DF9" w:rsidRPr="00AC6981">
        <w:rPr>
          <w:rFonts w:ascii="Arial" w:hAnsi="Arial" w:cs="Arial"/>
          <w:sz w:val="24"/>
          <w:szCs w:val="24"/>
        </w:rPr>
        <w:t xml:space="preserve">(or in Administrative Resolution, rendering of) </w:t>
      </w:r>
      <w:r w:rsidRPr="00AC6981">
        <w:rPr>
          <w:rFonts w:ascii="Arial" w:hAnsi="Arial" w:cs="Arial"/>
          <w:sz w:val="24"/>
          <w:szCs w:val="24"/>
        </w:rPr>
        <w:t xml:space="preserve">a final resolution, any </w:t>
      </w:r>
      <w:r w:rsidR="00064947" w:rsidRPr="00AC6981">
        <w:rPr>
          <w:rFonts w:ascii="Arial" w:hAnsi="Arial" w:cs="Arial"/>
          <w:sz w:val="24"/>
          <w:szCs w:val="24"/>
        </w:rPr>
        <w:t>P</w:t>
      </w:r>
      <w:r w:rsidRPr="00AC6981">
        <w:rPr>
          <w:rFonts w:ascii="Arial" w:hAnsi="Arial" w:cs="Arial"/>
          <w:sz w:val="24"/>
          <w:szCs w:val="24"/>
        </w:rPr>
        <w:t xml:space="preserve">arty has the right to withdraw from the Informal Resolution process and </w:t>
      </w:r>
      <w:r w:rsidR="006354A0" w:rsidRPr="00AC6981">
        <w:rPr>
          <w:rFonts w:ascii="Arial" w:hAnsi="Arial" w:cs="Arial"/>
          <w:sz w:val="24"/>
          <w:szCs w:val="24"/>
        </w:rPr>
        <w:t>the matter will be referred back for further investigation and/or hearing as may be applicable.</w:t>
      </w:r>
      <w:r w:rsidR="00CF304B" w:rsidRPr="00AC6981">
        <w:rPr>
          <w:rFonts w:ascii="Arial" w:hAnsi="Arial" w:cs="Arial"/>
          <w:sz w:val="24"/>
          <w:szCs w:val="24"/>
        </w:rPr>
        <w:t xml:space="preserve"> </w:t>
      </w:r>
    </w:p>
    <w:p w14:paraId="3623BBE5" w14:textId="77777777" w:rsidR="00CD3DF9" w:rsidRPr="00AC6981" w:rsidRDefault="00CD3DF9" w:rsidP="005011CA">
      <w:pPr>
        <w:pStyle w:val="ListParagraph"/>
        <w:ind w:left="360"/>
        <w:jc w:val="both"/>
        <w:rPr>
          <w:rFonts w:ascii="Arial" w:hAnsi="Arial" w:cs="Arial"/>
          <w:sz w:val="24"/>
          <w:szCs w:val="24"/>
        </w:rPr>
      </w:pPr>
    </w:p>
    <w:p w14:paraId="25C51061" w14:textId="5E7D2880" w:rsidR="00777300" w:rsidRPr="00AC6981" w:rsidRDefault="00CF304B" w:rsidP="005011CA">
      <w:pPr>
        <w:pStyle w:val="ListParagraph"/>
        <w:ind w:left="360"/>
        <w:jc w:val="both"/>
        <w:rPr>
          <w:rFonts w:ascii="Arial" w:hAnsi="Arial" w:cs="Arial"/>
          <w:sz w:val="24"/>
          <w:szCs w:val="24"/>
        </w:rPr>
      </w:pPr>
      <w:r w:rsidRPr="00AC6981">
        <w:rPr>
          <w:rFonts w:ascii="Arial" w:hAnsi="Arial" w:cs="Arial"/>
          <w:sz w:val="24"/>
          <w:szCs w:val="24"/>
        </w:rPr>
        <w:t>Informal Resolution is never available to resolve allegations that an employee sexually harassed a student.</w:t>
      </w:r>
      <w:r w:rsidR="00BF3149" w:rsidRPr="00AC6981">
        <w:rPr>
          <w:rFonts w:ascii="Arial" w:hAnsi="Arial" w:cs="Arial"/>
          <w:sz w:val="24"/>
          <w:szCs w:val="24"/>
        </w:rPr>
        <w:t xml:space="preserve"> </w:t>
      </w:r>
    </w:p>
    <w:p w14:paraId="57202B15" w14:textId="77777777" w:rsidR="00064947" w:rsidRPr="00AC6981" w:rsidRDefault="00064947" w:rsidP="005011CA">
      <w:pPr>
        <w:pStyle w:val="ListParagraph"/>
        <w:ind w:left="360"/>
        <w:jc w:val="both"/>
        <w:rPr>
          <w:rFonts w:ascii="Arial" w:hAnsi="Arial" w:cs="Arial"/>
          <w:sz w:val="24"/>
          <w:szCs w:val="24"/>
        </w:rPr>
      </w:pPr>
    </w:p>
    <w:p w14:paraId="34060527" w14:textId="79AED420" w:rsidR="00EA4F6F"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 xml:space="preserve">In </w:t>
      </w:r>
      <w:r w:rsidR="00CF304B" w:rsidRPr="00AC6981">
        <w:rPr>
          <w:rFonts w:ascii="Arial" w:hAnsi="Arial" w:cs="Arial"/>
          <w:sz w:val="24"/>
          <w:szCs w:val="24"/>
        </w:rPr>
        <w:t>Informal</w:t>
      </w:r>
      <w:r w:rsidRPr="00AC6981">
        <w:rPr>
          <w:rFonts w:ascii="Arial" w:hAnsi="Arial" w:cs="Arial"/>
          <w:sz w:val="24"/>
          <w:szCs w:val="24"/>
        </w:rPr>
        <w:t xml:space="preserve"> Resolution</w:t>
      </w:r>
      <w:r w:rsidR="00265754" w:rsidRPr="00AC6981">
        <w:rPr>
          <w:rFonts w:ascii="Arial" w:hAnsi="Arial" w:cs="Arial"/>
          <w:sz w:val="24"/>
          <w:szCs w:val="24"/>
        </w:rPr>
        <w:t>,</w:t>
      </w:r>
      <w:r w:rsidR="00777300" w:rsidRPr="00AC6981">
        <w:rPr>
          <w:rFonts w:ascii="Arial" w:hAnsi="Arial" w:cs="Arial"/>
          <w:sz w:val="24"/>
          <w:szCs w:val="24"/>
        </w:rPr>
        <w:t xml:space="preserve"> which </w:t>
      </w:r>
      <w:r w:rsidR="005072A6" w:rsidRPr="00AC6981">
        <w:rPr>
          <w:rFonts w:ascii="Arial" w:hAnsi="Arial" w:cs="Arial"/>
          <w:sz w:val="24"/>
          <w:szCs w:val="24"/>
        </w:rPr>
        <w:t xml:space="preserve">includes </w:t>
      </w:r>
      <w:r w:rsidR="00777300" w:rsidRPr="00AC6981">
        <w:rPr>
          <w:rFonts w:ascii="Arial" w:hAnsi="Arial" w:cs="Arial"/>
          <w:sz w:val="24"/>
          <w:szCs w:val="24"/>
        </w:rPr>
        <w:t>mediation or facilitated dialogue</w:t>
      </w:r>
      <w:r w:rsidRPr="00AC6981">
        <w:rPr>
          <w:rFonts w:ascii="Arial" w:hAnsi="Arial" w:cs="Arial"/>
          <w:sz w:val="24"/>
          <w:szCs w:val="24"/>
        </w:rPr>
        <w:t>, a neutral facilitator</w:t>
      </w:r>
      <w:r w:rsidR="00CF304B" w:rsidRPr="00AC6981">
        <w:rPr>
          <w:rFonts w:ascii="Arial" w:hAnsi="Arial" w:cs="Arial"/>
          <w:sz w:val="24"/>
          <w:szCs w:val="24"/>
        </w:rPr>
        <w:t xml:space="preserve"> </w:t>
      </w:r>
      <w:r w:rsidRPr="00AC6981">
        <w:rPr>
          <w:rFonts w:ascii="Arial" w:hAnsi="Arial" w:cs="Arial"/>
          <w:sz w:val="24"/>
          <w:szCs w:val="24"/>
        </w:rPr>
        <w:t xml:space="preserve">will foster a dialogue with the Parties to an effective resolution, if possible. The Complainant’s and the Respondent’s </w:t>
      </w:r>
      <w:r w:rsidR="00777300" w:rsidRPr="00AC6981">
        <w:rPr>
          <w:rFonts w:ascii="Arial" w:hAnsi="Arial" w:cs="Arial"/>
          <w:sz w:val="24"/>
          <w:szCs w:val="24"/>
        </w:rPr>
        <w:t xml:space="preserve">Support Persons </w:t>
      </w:r>
      <w:r w:rsidRPr="00AC6981">
        <w:rPr>
          <w:rFonts w:ascii="Arial" w:hAnsi="Arial" w:cs="Arial"/>
          <w:sz w:val="24"/>
          <w:szCs w:val="24"/>
        </w:rPr>
        <w:t xml:space="preserve">may attend the </w:t>
      </w:r>
      <w:r w:rsidR="00CF304B" w:rsidRPr="00AC6981">
        <w:rPr>
          <w:rFonts w:ascii="Arial" w:hAnsi="Arial" w:cs="Arial"/>
          <w:sz w:val="24"/>
          <w:szCs w:val="24"/>
        </w:rPr>
        <w:t xml:space="preserve">Informal </w:t>
      </w:r>
      <w:r w:rsidRPr="00AC6981">
        <w:rPr>
          <w:rFonts w:ascii="Arial" w:hAnsi="Arial" w:cs="Arial"/>
          <w:sz w:val="24"/>
          <w:szCs w:val="24"/>
        </w:rPr>
        <w:t xml:space="preserve">Resolution meeting. </w:t>
      </w:r>
      <w:r w:rsidR="00EA4F6F" w:rsidRPr="00AC6981">
        <w:rPr>
          <w:rFonts w:ascii="Arial" w:hAnsi="Arial" w:cs="Arial"/>
          <w:sz w:val="24"/>
          <w:szCs w:val="24"/>
        </w:rPr>
        <w:t>The Parties will abide by the terms of the agreed</w:t>
      </w:r>
      <w:r w:rsidR="00867904">
        <w:rPr>
          <w:rFonts w:ascii="Arial" w:hAnsi="Arial" w:cs="Arial"/>
          <w:sz w:val="24"/>
          <w:szCs w:val="24"/>
        </w:rPr>
        <w:t>-</w:t>
      </w:r>
      <w:r w:rsidR="00EA4F6F" w:rsidRPr="00AC6981">
        <w:rPr>
          <w:rFonts w:ascii="Arial" w:hAnsi="Arial" w:cs="Arial"/>
          <w:sz w:val="24"/>
          <w:szCs w:val="24"/>
        </w:rPr>
        <w:t>upon resolution.  Failure to abide by the terms of the agreed</w:t>
      </w:r>
      <w:r w:rsidR="00867904">
        <w:rPr>
          <w:rFonts w:ascii="Arial" w:hAnsi="Arial" w:cs="Arial"/>
          <w:sz w:val="24"/>
          <w:szCs w:val="24"/>
        </w:rPr>
        <w:t>-</w:t>
      </w:r>
      <w:r w:rsidR="00EA4F6F" w:rsidRPr="00AC6981">
        <w:rPr>
          <w:rFonts w:ascii="Arial" w:hAnsi="Arial" w:cs="Arial"/>
          <w:sz w:val="24"/>
          <w:szCs w:val="24"/>
        </w:rPr>
        <w:t>upon resolution may be referred to</w:t>
      </w:r>
      <w:r w:rsidR="00265754" w:rsidRPr="00AC6981">
        <w:rPr>
          <w:rFonts w:ascii="Arial" w:hAnsi="Arial" w:cs="Arial"/>
          <w:sz w:val="24"/>
          <w:szCs w:val="24"/>
        </w:rPr>
        <w:t xml:space="preserve"> the Title IX Coordinator for review and referral to</w:t>
      </w:r>
      <w:r w:rsidR="00EA4F6F" w:rsidRPr="00AC6981">
        <w:rPr>
          <w:rFonts w:ascii="Arial" w:hAnsi="Arial" w:cs="Arial"/>
          <w:sz w:val="24"/>
          <w:szCs w:val="24"/>
        </w:rPr>
        <w:t xml:space="preserve"> the appropriate University Process</w:t>
      </w:r>
      <w:r w:rsidR="00265754" w:rsidRPr="00AC6981">
        <w:rPr>
          <w:rFonts w:ascii="Arial" w:hAnsi="Arial" w:cs="Arial"/>
          <w:sz w:val="24"/>
          <w:szCs w:val="24"/>
        </w:rPr>
        <w:t xml:space="preserve"> for discipline or sanctions</w:t>
      </w:r>
      <w:r w:rsidR="00EA4F6F" w:rsidRPr="00AC6981">
        <w:rPr>
          <w:rFonts w:ascii="Arial" w:hAnsi="Arial" w:cs="Arial"/>
          <w:sz w:val="24"/>
          <w:szCs w:val="24"/>
        </w:rPr>
        <w:t xml:space="preserve">.  </w:t>
      </w:r>
      <w:r w:rsidRPr="00AC6981">
        <w:rPr>
          <w:rFonts w:ascii="Arial" w:hAnsi="Arial" w:cs="Arial"/>
          <w:sz w:val="24"/>
          <w:szCs w:val="24"/>
        </w:rPr>
        <w:t>The Title IX Coordinator will keep records of any</w:t>
      </w:r>
      <w:r w:rsidR="00777300" w:rsidRPr="00AC6981">
        <w:rPr>
          <w:rFonts w:ascii="Arial" w:hAnsi="Arial" w:cs="Arial"/>
          <w:sz w:val="24"/>
          <w:szCs w:val="24"/>
        </w:rPr>
        <w:t xml:space="preserve"> Informal</w:t>
      </w:r>
      <w:r w:rsidRPr="00AC6981">
        <w:rPr>
          <w:rFonts w:ascii="Arial" w:hAnsi="Arial" w:cs="Arial"/>
          <w:sz w:val="24"/>
          <w:szCs w:val="24"/>
        </w:rPr>
        <w:t xml:space="preserve"> </w:t>
      </w:r>
      <w:r w:rsidR="00777300" w:rsidRPr="00AC6981">
        <w:rPr>
          <w:rFonts w:ascii="Arial" w:hAnsi="Arial" w:cs="Arial"/>
          <w:sz w:val="24"/>
          <w:szCs w:val="24"/>
        </w:rPr>
        <w:t>R</w:t>
      </w:r>
      <w:r w:rsidRPr="00AC6981">
        <w:rPr>
          <w:rFonts w:ascii="Arial" w:hAnsi="Arial" w:cs="Arial"/>
          <w:sz w:val="24"/>
          <w:szCs w:val="24"/>
        </w:rPr>
        <w:t xml:space="preserve">esolution that is reached. </w:t>
      </w:r>
    </w:p>
    <w:p w14:paraId="0E8F5ED6" w14:textId="77777777" w:rsidR="00064947" w:rsidRPr="00AC6981" w:rsidRDefault="00064947" w:rsidP="005011CA">
      <w:pPr>
        <w:pStyle w:val="ListParagraph"/>
        <w:ind w:left="360"/>
        <w:jc w:val="both"/>
        <w:rPr>
          <w:rFonts w:ascii="Arial" w:hAnsi="Arial" w:cs="Arial"/>
          <w:sz w:val="24"/>
          <w:szCs w:val="24"/>
        </w:rPr>
      </w:pPr>
    </w:p>
    <w:p w14:paraId="5769F8BA" w14:textId="7D993540"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 xml:space="preserve">In the event the Parties are unable to reach a mutually agreeable resolution, </w:t>
      </w:r>
      <w:r w:rsidR="00777300" w:rsidRPr="00AC6981">
        <w:rPr>
          <w:rFonts w:ascii="Arial" w:hAnsi="Arial" w:cs="Arial"/>
          <w:sz w:val="24"/>
          <w:szCs w:val="24"/>
        </w:rPr>
        <w:t xml:space="preserve">the </w:t>
      </w:r>
      <w:r w:rsidR="00CF304B" w:rsidRPr="00AC6981">
        <w:rPr>
          <w:rFonts w:ascii="Arial" w:hAnsi="Arial" w:cs="Arial"/>
          <w:sz w:val="24"/>
          <w:szCs w:val="24"/>
        </w:rPr>
        <w:t xml:space="preserve">matter will be referred back </w:t>
      </w:r>
      <w:r w:rsidR="006354A0" w:rsidRPr="00AC6981">
        <w:rPr>
          <w:rFonts w:ascii="Arial" w:hAnsi="Arial" w:cs="Arial"/>
          <w:sz w:val="24"/>
          <w:szCs w:val="24"/>
        </w:rPr>
        <w:t>for further investigation and/or hearing as may be applicable</w:t>
      </w:r>
      <w:r w:rsidR="00CF304B" w:rsidRPr="00AC6981">
        <w:rPr>
          <w:rFonts w:ascii="Arial" w:hAnsi="Arial" w:cs="Arial"/>
          <w:sz w:val="24"/>
          <w:szCs w:val="24"/>
        </w:rPr>
        <w:t>.</w:t>
      </w:r>
      <w:r w:rsidRPr="00AC6981">
        <w:rPr>
          <w:rFonts w:ascii="Arial" w:hAnsi="Arial" w:cs="Arial"/>
          <w:sz w:val="24"/>
          <w:szCs w:val="24"/>
        </w:rPr>
        <w:t xml:space="preserve"> The content of the Parties’ discussions during the </w:t>
      </w:r>
      <w:r w:rsidR="00CF304B" w:rsidRPr="00AC6981">
        <w:rPr>
          <w:rFonts w:ascii="Arial" w:hAnsi="Arial" w:cs="Arial"/>
          <w:sz w:val="24"/>
          <w:szCs w:val="24"/>
        </w:rPr>
        <w:t xml:space="preserve">Informal </w:t>
      </w:r>
      <w:r w:rsidRPr="00AC6981">
        <w:rPr>
          <w:rFonts w:ascii="Arial" w:hAnsi="Arial" w:cs="Arial"/>
          <w:sz w:val="24"/>
          <w:szCs w:val="24"/>
        </w:rPr>
        <w:t xml:space="preserve">Resolution Process will be kept confidential in the event the matter proceeds to the </w:t>
      </w:r>
      <w:r w:rsidR="0071644D" w:rsidRPr="00AC6981">
        <w:rPr>
          <w:rFonts w:ascii="Arial" w:hAnsi="Arial" w:cs="Arial"/>
          <w:sz w:val="24"/>
          <w:szCs w:val="24"/>
        </w:rPr>
        <w:t>hearing</w:t>
      </w:r>
      <w:r w:rsidRPr="00AC6981">
        <w:rPr>
          <w:rFonts w:ascii="Arial" w:hAnsi="Arial" w:cs="Arial"/>
          <w:sz w:val="24"/>
          <w:szCs w:val="24"/>
        </w:rPr>
        <w:t xml:space="preserve"> </w:t>
      </w:r>
      <w:r w:rsidR="0071644D" w:rsidRPr="00AC6981">
        <w:rPr>
          <w:rFonts w:ascii="Arial" w:hAnsi="Arial" w:cs="Arial"/>
          <w:sz w:val="24"/>
          <w:szCs w:val="24"/>
        </w:rPr>
        <w:t>p</w:t>
      </w:r>
      <w:r w:rsidR="00CF304B" w:rsidRPr="00AC6981">
        <w:rPr>
          <w:rFonts w:ascii="Arial" w:hAnsi="Arial" w:cs="Arial"/>
          <w:sz w:val="24"/>
          <w:szCs w:val="24"/>
        </w:rPr>
        <w:t>rocess</w:t>
      </w:r>
      <w:r w:rsidRPr="00AC6981">
        <w:rPr>
          <w:rFonts w:ascii="Arial" w:hAnsi="Arial" w:cs="Arial"/>
          <w:sz w:val="24"/>
          <w:szCs w:val="24"/>
        </w:rPr>
        <w:t xml:space="preserve">. The Parties’ </w:t>
      </w:r>
      <w:r w:rsidRPr="00AC6981">
        <w:rPr>
          <w:rFonts w:ascii="Arial" w:hAnsi="Arial" w:cs="Arial"/>
          <w:sz w:val="24"/>
          <w:szCs w:val="24"/>
        </w:rPr>
        <w:lastRenderedPageBreak/>
        <w:t xml:space="preserve">agreement to participate, refusal to participate in, or termination of participation in </w:t>
      </w:r>
      <w:r w:rsidR="00CF304B" w:rsidRPr="00AC6981">
        <w:rPr>
          <w:rFonts w:ascii="Arial" w:hAnsi="Arial" w:cs="Arial"/>
          <w:sz w:val="24"/>
          <w:szCs w:val="24"/>
        </w:rPr>
        <w:t>Informal</w:t>
      </w:r>
      <w:r w:rsidRPr="00AC6981">
        <w:rPr>
          <w:rFonts w:ascii="Arial" w:hAnsi="Arial" w:cs="Arial"/>
          <w:sz w:val="24"/>
          <w:szCs w:val="24"/>
        </w:rPr>
        <w:t xml:space="preserve"> Resolution shall not be factors in any subsequent decisions regarding whether a policy violation occurred.</w:t>
      </w:r>
    </w:p>
    <w:p w14:paraId="1777C918" w14:textId="77777777" w:rsidR="009F43BE" w:rsidRPr="00AC6981" w:rsidRDefault="009F43BE" w:rsidP="005011CA">
      <w:pPr>
        <w:pStyle w:val="ListParagraph"/>
        <w:ind w:left="360"/>
        <w:jc w:val="both"/>
        <w:rPr>
          <w:rFonts w:ascii="Arial" w:hAnsi="Arial" w:cs="Arial"/>
          <w:sz w:val="24"/>
          <w:szCs w:val="24"/>
        </w:rPr>
      </w:pPr>
    </w:p>
    <w:p w14:paraId="696A692B" w14:textId="154A5C1F"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Among th</w:t>
      </w:r>
      <w:r w:rsidR="00777300" w:rsidRPr="00AC6981">
        <w:rPr>
          <w:rFonts w:ascii="Arial" w:hAnsi="Arial" w:cs="Arial"/>
          <w:sz w:val="24"/>
          <w:szCs w:val="24"/>
        </w:rPr>
        <w:t>e</w:t>
      </w:r>
      <w:r w:rsidRPr="00AC6981">
        <w:rPr>
          <w:rFonts w:ascii="Arial" w:hAnsi="Arial" w:cs="Arial"/>
          <w:sz w:val="24"/>
          <w:szCs w:val="24"/>
        </w:rPr>
        <w:t xml:space="preserve"> resolutions which may be reached at this stage, the Respondent may voluntarily request to permanently separate from the University of Missouri System.</w:t>
      </w:r>
      <w:r w:rsidR="00BF1682" w:rsidRPr="00AC6981">
        <w:rPr>
          <w:rFonts w:ascii="Arial" w:hAnsi="Arial" w:cs="Arial"/>
          <w:sz w:val="24"/>
          <w:szCs w:val="24"/>
        </w:rPr>
        <w:t xml:space="preserve"> </w:t>
      </w:r>
      <w:r w:rsidRPr="00AC6981">
        <w:rPr>
          <w:rFonts w:ascii="Arial" w:hAnsi="Arial" w:cs="Arial"/>
          <w:sz w:val="24"/>
          <w:szCs w:val="24"/>
        </w:rPr>
        <w:t xml:space="preserve"> If the Title IX Coordinator accepts the Respondent’s proposal, the Respondent must sign a Voluntary Permanent Separation and General Relea</w:t>
      </w:r>
      <w:r w:rsidR="002076F6" w:rsidRPr="00AC6981">
        <w:rPr>
          <w:rFonts w:ascii="Arial" w:hAnsi="Arial" w:cs="Arial"/>
          <w:sz w:val="24"/>
          <w:szCs w:val="24"/>
        </w:rPr>
        <w:t>se agreement to effectua</w:t>
      </w:r>
      <w:r w:rsidRPr="00AC6981">
        <w:rPr>
          <w:rFonts w:ascii="Arial" w:hAnsi="Arial" w:cs="Arial"/>
          <w:sz w:val="24"/>
          <w:szCs w:val="24"/>
        </w:rPr>
        <w:t xml:space="preserve">te their separation and terminate the </w:t>
      </w:r>
      <w:r w:rsidR="00CF304B" w:rsidRPr="00AC6981">
        <w:rPr>
          <w:rFonts w:ascii="Arial" w:hAnsi="Arial" w:cs="Arial"/>
          <w:sz w:val="24"/>
          <w:szCs w:val="24"/>
        </w:rPr>
        <w:t>Title IX</w:t>
      </w:r>
      <w:r w:rsidRPr="00AC6981">
        <w:rPr>
          <w:rFonts w:ascii="Arial" w:hAnsi="Arial" w:cs="Arial"/>
          <w:sz w:val="24"/>
          <w:szCs w:val="24"/>
        </w:rPr>
        <w:t xml:space="preserve"> Process.</w:t>
      </w:r>
    </w:p>
    <w:p w14:paraId="719F31F2" w14:textId="77777777" w:rsidR="00CD3DF9" w:rsidRPr="00AC6981" w:rsidRDefault="00CD3DF9" w:rsidP="005011CA">
      <w:pPr>
        <w:pStyle w:val="ListParagraph"/>
        <w:ind w:left="360"/>
        <w:jc w:val="both"/>
        <w:rPr>
          <w:rFonts w:ascii="Arial" w:hAnsi="Arial" w:cs="Arial"/>
          <w:sz w:val="24"/>
          <w:szCs w:val="24"/>
        </w:rPr>
      </w:pPr>
    </w:p>
    <w:p w14:paraId="2BA0FC33" w14:textId="3C4D4346" w:rsidR="00265754" w:rsidRPr="00AC6981" w:rsidRDefault="00993601">
      <w:pPr>
        <w:pStyle w:val="ListParagraph"/>
        <w:numPr>
          <w:ilvl w:val="0"/>
          <w:numId w:val="19"/>
        </w:numPr>
        <w:jc w:val="both"/>
        <w:rPr>
          <w:rFonts w:ascii="Arial" w:hAnsi="Arial" w:cs="Arial"/>
          <w:sz w:val="24"/>
          <w:szCs w:val="24"/>
        </w:rPr>
      </w:pPr>
      <w:r w:rsidRPr="00AC6981">
        <w:rPr>
          <w:rFonts w:ascii="Arial" w:hAnsi="Arial" w:cs="Arial"/>
          <w:b/>
          <w:sz w:val="24"/>
          <w:szCs w:val="24"/>
        </w:rPr>
        <w:t>Procedural Details for Administrative Resolution.</w:t>
      </w:r>
      <w:r w:rsidR="00844703" w:rsidRPr="00AC6981">
        <w:rPr>
          <w:rFonts w:ascii="Arial" w:hAnsi="Arial" w:cs="Arial"/>
          <w:b/>
          <w:sz w:val="24"/>
          <w:szCs w:val="24"/>
        </w:rPr>
        <w:t xml:space="preserve"> </w:t>
      </w:r>
      <w:r w:rsidR="00CF304B" w:rsidRPr="00AC6981">
        <w:rPr>
          <w:rFonts w:ascii="Arial" w:hAnsi="Arial" w:cs="Arial"/>
          <w:sz w:val="24"/>
          <w:szCs w:val="24"/>
        </w:rPr>
        <w:t xml:space="preserve">The </w:t>
      </w:r>
      <w:r w:rsidR="00265754" w:rsidRPr="00AC6981">
        <w:rPr>
          <w:rFonts w:ascii="Arial" w:hAnsi="Arial" w:cs="Arial"/>
          <w:sz w:val="24"/>
          <w:szCs w:val="24"/>
        </w:rPr>
        <w:t>P</w:t>
      </w:r>
      <w:r w:rsidR="00CF304B" w:rsidRPr="00AC6981">
        <w:rPr>
          <w:rFonts w:ascii="Arial" w:hAnsi="Arial" w:cs="Arial"/>
          <w:sz w:val="24"/>
          <w:szCs w:val="24"/>
        </w:rPr>
        <w:t>arties may mutuall</w:t>
      </w:r>
      <w:r w:rsidR="001D0C12" w:rsidRPr="00AC6981">
        <w:rPr>
          <w:rFonts w:ascii="Arial" w:hAnsi="Arial" w:cs="Arial"/>
          <w:sz w:val="24"/>
          <w:szCs w:val="24"/>
        </w:rPr>
        <w:t xml:space="preserve">y </w:t>
      </w:r>
      <w:r w:rsidR="00CF304B" w:rsidRPr="00AC6981">
        <w:rPr>
          <w:rFonts w:ascii="Arial" w:hAnsi="Arial" w:cs="Arial"/>
          <w:sz w:val="24"/>
          <w:szCs w:val="24"/>
        </w:rPr>
        <w:t xml:space="preserve">choose to participate in </w:t>
      </w:r>
      <w:r w:rsidR="00777300" w:rsidRPr="00AC6981">
        <w:rPr>
          <w:rFonts w:ascii="Arial" w:hAnsi="Arial" w:cs="Arial"/>
          <w:sz w:val="24"/>
          <w:szCs w:val="24"/>
        </w:rPr>
        <w:t xml:space="preserve">a type of Informal Resolution called </w:t>
      </w:r>
      <w:r w:rsidR="00CF304B" w:rsidRPr="00AC6981">
        <w:rPr>
          <w:rFonts w:ascii="Arial" w:hAnsi="Arial" w:cs="Arial"/>
          <w:sz w:val="24"/>
          <w:szCs w:val="24"/>
        </w:rPr>
        <w:t>Administrative Resolution</w:t>
      </w:r>
      <w:r w:rsidR="00777300" w:rsidRPr="00AC6981">
        <w:rPr>
          <w:rFonts w:ascii="Arial" w:hAnsi="Arial" w:cs="Arial"/>
          <w:sz w:val="24"/>
          <w:szCs w:val="24"/>
        </w:rPr>
        <w:t>.</w:t>
      </w:r>
      <w:r w:rsidR="00CF304B" w:rsidRPr="00AC6981">
        <w:rPr>
          <w:rFonts w:ascii="Arial" w:hAnsi="Arial" w:cs="Arial"/>
          <w:sz w:val="24"/>
          <w:szCs w:val="24"/>
        </w:rPr>
        <w:t xml:space="preserve"> </w:t>
      </w:r>
      <w:r w:rsidR="0013264D" w:rsidRPr="00AC6981">
        <w:rPr>
          <w:rFonts w:ascii="Arial" w:hAnsi="Arial" w:cs="Arial"/>
          <w:sz w:val="24"/>
          <w:szCs w:val="24"/>
        </w:rPr>
        <w:t>The Administrative Resolution process is not available where a student has alleged that an employee sexually harassed the student.</w:t>
      </w:r>
      <w:r w:rsidR="00412E01" w:rsidRPr="00AC6981">
        <w:rPr>
          <w:rFonts w:ascii="Arial" w:hAnsi="Arial" w:cs="Arial"/>
          <w:sz w:val="24"/>
          <w:szCs w:val="24"/>
        </w:rPr>
        <w:t xml:space="preserve">  The Administrative Resolution process is not available </w:t>
      </w:r>
      <w:r w:rsidR="00DE51A0" w:rsidRPr="00AC6981">
        <w:rPr>
          <w:rFonts w:ascii="Arial" w:hAnsi="Arial" w:cs="Arial"/>
          <w:sz w:val="24"/>
          <w:szCs w:val="24"/>
        </w:rPr>
        <w:t xml:space="preserve">to Academic Medical Centers </w:t>
      </w:r>
      <w:r w:rsidR="00D13BFB" w:rsidRPr="00AC6981">
        <w:rPr>
          <w:rFonts w:ascii="Arial" w:hAnsi="Arial" w:cs="Arial"/>
          <w:sz w:val="24"/>
          <w:szCs w:val="24"/>
        </w:rPr>
        <w:t>(AMC)</w:t>
      </w:r>
      <w:r w:rsidR="00412E01" w:rsidRPr="00AC6981">
        <w:rPr>
          <w:rFonts w:ascii="Arial" w:hAnsi="Arial" w:cs="Arial"/>
          <w:sz w:val="24"/>
          <w:szCs w:val="24"/>
        </w:rPr>
        <w:t>.</w:t>
      </w:r>
      <w:r w:rsidR="00265754" w:rsidRPr="00AC6981">
        <w:rPr>
          <w:rFonts w:ascii="Arial" w:hAnsi="Arial" w:cs="Arial"/>
          <w:sz w:val="24"/>
          <w:szCs w:val="24"/>
        </w:rPr>
        <w:t xml:space="preserve"> </w:t>
      </w:r>
      <w:r w:rsidR="00CF304B" w:rsidRPr="00AC6981">
        <w:rPr>
          <w:rFonts w:ascii="Arial" w:hAnsi="Arial" w:cs="Arial"/>
          <w:sz w:val="24"/>
          <w:szCs w:val="24"/>
        </w:rPr>
        <w:t xml:space="preserve"> </w:t>
      </w:r>
    </w:p>
    <w:p w14:paraId="1BF786B8" w14:textId="77777777" w:rsidR="00265754" w:rsidRPr="00AC6981" w:rsidRDefault="00265754" w:rsidP="005011CA">
      <w:pPr>
        <w:pStyle w:val="ListParagraph"/>
        <w:ind w:left="360"/>
        <w:jc w:val="both"/>
        <w:rPr>
          <w:rFonts w:ascii="Arial" w:hAnsi="Arial" w:cs="Arial"/>
          <w:sz w:val="24"/>
          <w:szCs w:val="24"/>
        </w:rPr>
      </w:pPr>
    </w:p>
    <w:p w14:paraId="32519374" w14:textId="619D2FEC" w:rsidR="00993601" w:rsidRPr="00AC6981" w:rsidRDefault="00CF304B" w:rsidP="005011CA">
      <w:pPr>
        <w:pStyle w:val="ListParagraph"/>
        <w:ind w:left="360"/>
        <w:jc w:val="both"/>
        <w:rPr>
          <w:rFonts w:ascii="Arial" w:hAnsi="Arial" w:cs="Arial"/>
          <w:sz w:val="24"/>
          <w:szCs w:val="24"/>
        </w:rPr>
      </w:pPr>
      <w:r w:rsidRPr="00AC6981">
        <w:rPr>
          <w:rFonts w:ascii="Arial" w:hAnsi="Arial" w:cs="Arial"/>
          <w:sz w:val="24"/>
          <w:szCs w:val="24"/>
        </w:rPr>
        <w:t xml:space="preserve">The Administrative Resolution process is a process whereby </w:t>
      </w:r>
      <w:r w:rsidR="006F29D8" w:rsidRPr="00AC6981">
        <w:rPr>
          <w:rFonts w:ascii="Arial" w:hAnsi="Arial" w:cs="Arial"/>
          <w:sz w:val="24"/>
          <w:szCs w:val="24"/>
        </w:rPr>
        <w:t xml:space="preserve">the </w:t>
      </w:r>
      <w:r w:rsidR="00CD3DF9" w:rsidRPr="00AC6981">
        <w:rPr>
          <w:rFonts w:ascii="Arial" w:hAnsi="Arial" w:cs="Arial"/>
          <w:sz w:val="24"/>
          <w:szCs w:val="24"/>
        </w:rPr>
        <w:t>decision-maker</w:t>
      </w:r>
      <w:r w:rsidR="001D0C12" w:rsidRPr="00AC6981">
        <w:rPr>
          <w:rFonts w:ascii="Arial" w:hAnsi="Arial" w:cs="Arial"/>
          <w:sz w:val="24"/>
          <w:szCs w:val="24"/>
        </w:rPr>
        <w:t xml:space="preserve"> will meet </w:t>
      </w:r>
      <w:r w:rsidR="00B27608" w:rsidRPr="00AC6981">
        <w:rPr>
          <w:rFonts w:ascii="Arial" w:hAnsi="Arial" w:cs="Arial"/>
          <w:sz w:val="24"/>
          <w:szCs w:val="24"/>
        </w:rPr>
        <w:t xml:space="preserve">separately </w:t>
      </w:r>
      <w:r w:rsidR="001D0C12" w:rsidRPr="00AC6981">
        <w:rPr>
          <w:rFonts w:ascii="Arial" w:hAnsi="Arial" w:cs="Arial"/>
          <w:sz w:val="24"/>
          <w:szCs w:val="24"/>
        </w:rPr>
        <w:t xml:space="preserve">with the </w:t>
      </w:r>
      <w:r w:rsidR="00265754" w:rsidRPr="00AC6981">
        <w:rPr>
          <w:rFonts w:ascii="Arial" w:hAnsi="Arial" w:cs="Arial"/>
          <w:sz w:val="24"/>
          <w:szCs w:val="24"/>
        </w:rPr>
        <w:t>P</w:t>
      </w:r>
      <w:r w:rsidR="001D0C12" w:rsidRPr="00AC6981">
        <w:rPr>
          <w:rFonts w:ascii="Arial" w:hAnsi="Arial" w:cs="Arial"/>
          <w:sz w:val="24"/>
          <w:szCs w:val="24"/>
        </w:rPr>
        <w:t xml:space="preserve">arties and their </w:t>
      </w:r>
      <w:r w:rsidR="00777300" w:rsidRPr="00AC6981">
        <w:rPr>
          <w:rFonts w:ascii="Arial" w:hAnsi="Arial" w:cs="Arial"/>
          <w:sz w:val="24"/>
          <w:szCs w:val="24"/>
        </w:rPr>
        <w:t>Support Person</w:t>
      </w:r>
      <w:r w:rsidR="001D0C12" w:rsidRPr="00AC6981">
        <w:rPr>
          <w:rFonts w:ascii="Arial" w:hAnsi="Arial" w:cs="Arial"/>
          <w:sz w:val="24"/>
          <w:szCs w:val="24"/>
        </w:rPr>
        <w:t>, if any</w:t>
      </w:r>
      <w:r w:rsidR="00777300" w:rsidRPr="00AC6981">
        <w:rPr>
          <w:rFonts w:ascii="Arial" w:hAnsi="Arial" w:cs="Arial"/>
          <w:sz w:val="24"/>
          <w:szCs w:val="24"/>
        </w:rPr>
        <w:t>,</w:t>
      </w:r>
      <w:r w:rsidR="001D0C12" w:rsidRPr="00AC6981">
        <w:rPr>
          <w:rFonts w:ascii="Arial" w:hAnsi="Arial" w:cs="Arial"/>
          <w:sz w:val="24"/>
          <w:szCs w:val="24"/>
        </w:rPr>
        <w:t xml:space="preserve"> and consider the evidence provided by the investigator, including the investigative repor</w:t>
      </w:r>
      <w:r w:rsidR="002C5EB2" w:rsidRPr="00AC6981">
        <w:rPr>
          <w:rFonts w:ascii="Arial" w:hAnsi="Arial" w:cs="Arial"/>
          <w:sz w:val="24"/>
          <w:szCs w:val="24"/>
        </w:rPr>
        <w:t>t</w:t>
      </w:r>
      <w:r w:rsidR="001840CC" w:rsidRPr="00AC6981">
        <w:rPr>
          <w:rFonts w:ascii="Arial" w:hAnsi="Arial" w:cs="Arial"/>
          <w:sz w:val="24"/>
          <w:szCs w:val="24"/>
        </w:rPr>
        <w:t>,</w:t>
      </w:r>
      <w:r w:rsidR="001D0C12" w:rsidRPr="00AC6981">
        <w:rPr>
          <w:rFonts w:ascii="Arial" w:hAnsi="Arial" w:cs="Arial"/>
          <w:sz w:val="24"/>
          <w:szCs w:val="24"/>
        </w:rPr>
        <w:t xml:space="preserve"> and evidence provided by the </w:t>
      </w:r>
      <w:r w:rsidR="00265754" w:rsidRPr="00AC6981">
        <w:rPr>
          <w:rFonts w:ascii="Arial" w:hAnsi="Arial" w:cs="Arial"/>
          <w:sz w:val="24"/>
          <w:szCs w:val="24"/>
        </w:rPr>
        <w:t>P</w:t>
      </w:r>
      <w:r w:rsidR="001D0C12" w:rsidRPr="00AC6981">
        <w:rPr>
          <w:rFonts w:ascii="Arial" w:hAnsi="Arial" w:cs="Arial"/>
          <w:sz w:val="24"/>
          <w:szCs w:val="24"/>
        </w:rPr>
        <w:t xml:space="preserve">arties, and will make a determination of responsibility that is binding on both </w:t>
      </w:r>
      <w:r w:rsidR="00265754" w:rsidRPr="00AC6981">
        <w:rPr>
          <w:rFonts w:ascii="Arial" w:hAnsi="Arial" w:cs="Arial"/>
          <w:sz w:val="24"/>
          <w:szCs w:val="24"/>
        </w:rPr>
        <w:t>P</w:t>
      </w:r>
      <w:r w:rsidR="001D0C12" w:rsidRPr="00AC6981">
        <w:rPr>
          <w:rFonts w:ascii="Arial" w:hAnsi="Arial" w:cs="Arial"/>
          <w:sz w:val="24"/>
          <w:szCs w:val="24"/>
        </w:rPr>
        <w:t xml:space="preserve">arties.  The decision of the </w:t>
      </w:r>
      <w:r w:rsidR="001840CC" w:rsidRPr="00AC6981">
        <w:rPr>
          <w:rFonts w:ascii="Arial" w:hAnsi="Arial" w:cs="Arial"/>
          <w:sz w:val="24"/>
          <w:szCs w:val="24"/>
        </w:rPr>
        <w:t>P</w:t>
      </w:r>
      <w:r w:rsidR="001D0C12" w:rsidRPr="00AC6981">
        <w:rPr>
          <w:rFonts w:ascii="Arial" w:hAnsi="Arial" w:cs="Arial"/>
          <w:sz w:val="24"/>
          <w:szCs w:val="24"/>
        </w:rPr>
        <w:t xml:space="preserve">arties to participate in Administrative Resolution must be voluntary, informed and in writing provided to the </w:t>
      </w:r>
      <w:r w:rsidR="001840CC" w:rsidRPr="00AC6981">
        <w:rPr>
          <w:rFonts w:ascii="Arial" w:hAnsi="Arial" w:cs="Arial"/>
          <w:sz w:val="24"/>
          <w:szCs w:val="24"/>
        </w:rPr>
        <w:t xml:space="preserve">investigator, and must include a </w:t>
      </w:r>
      <w:r w:rsidR="001D0C12" w:rsidRPr="00AC6981">
        <w:rPr>
          <w:rFonts w:ascii="Arial" w:hAnsi="Arial" w:cs="Arial"/>
          <w:sz w:val="24"/>
          <w:szCs w:val="24"/>
        </w:rPr>
        <w:t>knowing written waiver of their right to a hearing under the Title IX process</w:t>
      </w:r>
      <w:r w:rsidR="001840CC" w:rsidRPr="00AC6981">
        <w:rPr>
          <w:rFonts w:ascii="Arial" w:hAnsi="Arial" w:cs="Arial"/>
          <w:sz w:val="24"/>
          <w:szCs w:val="24"/>
        </w:rPr>
        <w:t xml:space="preserve">. </w:t>
      </w:r>
      <w:r w:rsidR="001D0C12" w:rsidRPr="00AC6981">
        <w:rPr>
          <w:rFonts w:ascii="Arial" w:hAnsi="Arial" w:cs="Arial"/>
          <w:sz w:val="24"/>
          <w:szCs w:val="24"/>
        </w:rPr>
        <w:t xml:space="preserve"> </w:t>
      </w:r>
      <w:r w:rsidR="00E35F26" w:rsidRPr="00AC6981">
        <w:rPr>
          <w:rFonts w:ascii="Arial" w:hAnsi="Arial" w:cs="Arial"/>
          <w:sz w:val="24"/>
          <w:szCs w:val="24"/>
        </w:rPr>
        <w:t xml:space="preserve">However, either </w:t>
      </w:r>
      <w:r w:rsidR="001840CC" w:rsidRPr="00AC6981">
        <w:rPr>
          <w:rFonts w:ascii="Arial" w:hAnsi="Arial" w:cs="Arial"/>
          <w:sz w:val="24"/>
          <w:szCs w:val="24"/>
        </w:rPr>
        <w:t>P</w:t>
      </w:r>
      <w:r w:rsidR="00E35F26" w:rsidRPr="00AC6981">
        <w:rPr>
          <w:rFonts w:ascii="Arial" w:hAnsi="Arial" w:cs="Arial"/>
          <w:sz w:val="24"/>
          <w:szCs w:val="24"/>
        </w:rPr>
        <w:t xml:space="preserve">arty may choose to leave the process and opt for a hearing at any time before a final determination has been </w:t>
      </w:r>
      <w:r w:rsidR="00836955" w:rsidRPr="00AC6981">
        <w:rPr>
          <w:rFonts w:ascii="Arial" w:hAnsi="Arial" w:cs="Arial"/>
          <w:sz w:val="24"/>
          <w:szCs w:val="24"/>
        </w:rPr>
        <w:t>rendered</w:t>
      </w:r>
      <w:r w:rsidR="00E35F26" w:rsidRPr="00AC6981">
        <w:rPr>
          <w:rFonts w:ascii="Arial" w:hAnsi="Arial" w:cs="Arial"/>
          <w:sz w:val="24"/>
          <w:szCs w:val="24"/>
        </w:rPr>
        <w:t xml:space="preserve">.  </w:t>
      </w:r>
      <w:r w:rsidR="001D0C12" w:rsidRPr="00AC6981">
        <w:rPr>
          <w:rFonts w:ascii="Arial" w:hAnsi="Arial" w:cs="Arial"/>
          <w:sz w:val="24"/>
          <w:szCs w:val="24"/>
        </w:rPr>
        <w:t>In addition, the following will apply to the Administrative Resolution process</w:t>
      </w:r>
      <w:r w:rsidR="00993601" w:rsidRPr="00AC6981">
        <w:rPr>
          <w:rFonts w:ascii="Arial" w:hAnsi="Arial" w:cs="Arial"/>
          <w:sz w:val="24"/>
          <w:szCs w:val="24"/>
        </w:rPr>
        <w:t>:</w:t>
      </w:r>
    </w:p>
    <w:p w14:paraId="7E929424" w14:textId="331EE47A"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standard of proof will be</w:t>
      </w:r>
      <w:r w:rsidR="001778E2" w:rsidRPr="00AC6981">
        <w:rPr>
          <w:rFonts w:ascii="Arial" w:hAnsi="Arial" w:cs="Arial"/>
          <w:sz w:val="24"/>
          <w:szCs w:val="24"/>
        </w:rPr>
        <w:t xml:space="preserve"> “preponderance of the evidence</w:t>
      </w:r>
      <w:r w:rsidRPr="00AC6981">
        <w:rPr>
          <w:rFonts w:ascii="Arial" w:hAnsi="Arial" w:cs="Arial"/>
          <w:sz w:val="24"/>
          <w:szCs w:val="24"/>
        </w:rPr>
        <w:t>,</w:t>
      </w:r>
      <w:r w:rsidR="001778E2" w:rsidRPr="00AC6981">
        <w:rPr>
          <w:rFonts w:ascii="Arial" w:hAnsi="Arial" w:cs="Arial"/>
          <w:sz w:val="24"/>
          <w:szCs w:val="24"/>
        </w:rPr>
        <w:t>”</w:t>
      </w:r>
      <w:r w:rsidRPr="00AC6981">
        <w:rPr>
          <w:rFonts w:ascii="Arial" w:hAnsi="Arial" w:cs="Arial"/>
          <w:sz w:val="24"/>
          <w:szCs w:val="24"/>
        </w:rPr>
        <w:t xml:space="preserve"> defined as determining whether </w:t>
      </w:r>
      <w:r w:rsidR="00777300" w:rsidRPr="00AC6981">
        <w:rPr>
          <w:rFonts w:ascii="Arial" w:hAnsi="Arial" w:cs="Arial"/>
          <w:sz w:val="24"/>
          <w:szCs w:val="24"/>
        </w:rPr>
        <w:t xml:space="preserve">the </w:t>
      </w:r>
      <w:r w:rsidRPr="00AC6981">
        <w:rPr>
          <w:rFonts w:ascii="Arial" w:hAnsi="Arial" w:cs="Arial"/>
          <w:sz w:val="24"/>
          <w:szCs w:val="24"/>
        </w:rPr>
        <w:t>evidence shows it is more likely than not that a policy violation occurred.</w:t>
      </w:r>
    </w:p>
    <w:p w14:paraId="2F18EC99" w14:textId="60B5E214"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decision</w:t>
      </w:r>
      <w:r w:rsidR="005E78DE" w:rsidRPr="00AC6981">
        <w:rPr>
          <w:rFonts w:ascii="Arial" w:hAnsi="Arial" w:cs="Arial"/>
          <w:sz w:val="24"/>
          <w:szCs w:val="24"/>
        </w:rPr>
        <w:t>-</w:t>
      </w:r>
      <w:r w:rsidRPr="00AC6981">
        <w:rPr>
          <w:rFonts w:ascii="Arial" w:hAnsi="Arial" w:cs="Arial"/>
          <w:sz w:val="24"/>
          <w:szCs w:val="24"/>
        </w:rPr>
        <w:t>maker has the discretion to determine the relevance of any witness or documentary evidence and may exclude information that is irrelevant, immaterial, cumulative, or more prejudicial than informative. In addition, the following rules shall apply to the introduction of evidence:</w:t>
      </w:r>
    </w:p>
    <w:p w14:paraId="02877F6B" w14:textId="7AEC58DB" w:rsidR="00DE51A0" w:rsidRPr="00AC6981" w:rsidRDefault="00DE51A0" w:rsidP="005011CA">
      <w:pPr>
        <w:pStyle w:val="ListParagraph"/>
        <w:numPr>
          <w:ilvl w:val="2"/>
          <w:numId w:val="2"/>
        </w:numPr>
        <w:jc w:val="both"/>
        <w:rPr>
          <w:rFonts w:ascii="Arial" w:hAnsi="Arial" w:cs="Arial"/>
          <w:sz w:val="24"/>
          <w:szCs w:val="24"/>
        </w:rPr>
      </w:pPr>
      <w:r w:rsidRPr="00AC6981">
        <w:rPr>
          <w:rFonts w:ascii="Arial" w:hAnsi="Arial" w:cs="Arial"/>
          <w:sz w:val="24"/>
          <w:szCs w:val="24"/>
        </w:rPr>
        <w:t>Q</w:t>
      </w:r>
      <w:r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3A17C78E" w14:textId="0E5AE8D2" w:rsidR="00993601" w:rsidRPr="00AC6981" w:rsidRDefault="00993601" w:rsidP="00D41D21">
      <w:pPr>
        <w:pStyle w:val="ListParagraph"/>
        <w:numPr>
          <w:ilvl w:val="2"/>
          <w:numId w:val="2"/>
        </w:numPr>
        <w:jc w:val="both"/>
        <w:rPr>
          <w:rFonts w:ascii="Arial" w:hAnsi="Arial" w:cs="Arial"/>
          <w:sz w:val="24"/>
          <w:szCs w:val="24"/>
        </w:rPr>
      </w:pPr>
      <w:r w:rsidRPr="00AC6981">
        <w:rPr>
          <w:rFonts w:ascii="Arial" w:hAnsi="Arial" w:cs="Arial"/>
          <w:sz w:val="24"/>
          <w:szCs w:val="24"/>
        </w:rPr>
        <w:t>Character evidence is information that does not directly relate to the facts at issue, but instead reflects upon the reputation, personality, or qualities of an individual, including honest</w:t>
      </w:r>
      <w:r w:rsidR="001778E2" w:rsidRPr="00AC6981">
        <w:rPr>
          <w:rFonts w:ascii="Arial" w:hAnsi="Arial" w:cs="Arial"/>
          <w:sz w:val="24"/>
          <w:szCs w:val="24"/>
        </w:rPr>
        <w:t>y</w:t>
      </w:r>
      <w:r w:rsidRPr="00AC6981">
        <w:rPr>
          <w:rFonts w:ascii="Arial" w:hAnsi="Arial" w:cs="Arial"/>
          <w:sz w:val="24"/>
          <w:szCs w:val="24"/>
        </w:rPr>
        <w:t xml:space="preserve">. Such evidence regarding either </w:t>
      </w:r>
      <w:r w:rsidR="001840CC" w:rsidRPr="00AC6981">
        <w:rPr>
          <w:rFonts w:ascii="Arial" w:hAnsi="Arial" w:cs="Arial"/>
          <w:sz w:val="24"/>
          <w:szCs w:val="24"/>
        </w:rPr>
        <w:t>P</w:t>
      </w:r>
      <w:r w:rsidR="007354A4" w:rsidRPr="00AC6981">
        <w:rPr>
          <w:rFonts w:ascii="Arial" w:hAnsi="Arial" w:cs="Arial"/>
          <w:sz w:val="24"/>
          <w:szCs w:val="24"/>
        </w:rPr>
        <w:t>arty’s</w:t>
      </w:r>
      <w:r w:rsidRPr="00AC6981">
        <w:rPr>
          <w:rFonts w:ascii="Arial" w:hAnsi="Arial" w:cs="Arial"/>
          <w:sz w:val="24"/>
          <w:szCs w:val="24"/>
        </w:rPr>
        <w:t xml:space="preserve"> character </w:t>
      </w:r>
      <w:r w:rsidRPr="00AC6981">
        <w:rPr>
          <w:rFonts w:ascii="Arial" w:hAnsi="Arial" w:cs="Arial"/>
          <w:sz w:val="24"/>
          <w:szCs w:val="24"/>
        </w:rPr>
        <w:lastRenderedPageBreak/>
        <w:t>is of limited utility and shall not be admitted unless deemed relevant by the decision</w:t>
      </w:r>
      <w:r w:rsidR="001840CC" w:rsidRPr="00AC6981">
        <w:rPr>
          <w:rFonts w:ascii="Arial" w:hAnsi="Arial" w:cs="Arial"/>
          <w:sz w:val="24"/>
          <w:szCs w:val="24"/>
        </w:rPr>
        <w:t>-</w:t>
      </w:r>
      <w:r w:rsidRPr="00AC6981">
        <w:rPr>
          <w:rFonts w:ascii="Arial" w:hAnsi="Arial" w:cs="Arial"/>
          <w:sz w:val="24"/>
          <w:szCs w:val="24"/>
        </w:rPr>
        <w:t>maker.</w:t>
      </w:r>
    </w:p>
    <w:p w14:paraId="3D4F6BE7" w14:textId="1EFABB7A" w:rsidR="00993601" w:rsidRPr="00AC6981" w:rsidRDefault="00993601" w:rsidP="005011CA">
      <w:pPr>
        <w:pStyle w:val="ListParagraph"/>
        <w:numPr>
          <w:ilvl w:val="2"/>
          <w:numId w:val="2"/>
        </w:numPr>
        <w:jc w:val="both"/>
        <w:rPr>
          <w:rFonts w:ascii="Arial" w:hAnsi="Arial" w:cs="Arial"/>
          <w:sz w:val="24"/>
          <w:szCs w:val="24"/>
        </w:rPr>
      </w:pPr>
      <w:r w:rsidRPr="00AC6981">
        <w:rPr>
          <w:rFonts w:ascii="Arial" w:hAnsi="Arial" w:cs="Arial"/>
          <w:sz w:val="24"/>
          <w:szCs w:val="24"/>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w:t>
      </w:r>
      <w:r w:rsidR="001840CC" w:rsidRPr="00AC6981">
        <w:rPr>
          <w:rFonts w:ascii="Arial" w:hAnsi="Arial" w:cs="Arial"/>
          <w:sz w:val="24"/>
          <w:szCs w:val="24"/>
        </w:rPr>
        <w:t>-</w:t>
      </w:r>
      <w:r w:rsidRPr="00AC6981">
        <w:rPr>
          <w:rFonts w:ascii="Arial" w:hAnsi="Arial" w:cs="Arial"/>
          <w:sz w:val="24"/>
          <w:szCs w:val="24"/>
        </w:rPr>
        <w:t xml:space="preserve">maker. </w:t>
      </w:r>
    </w:p>
    <w:p w14:paraId="01DB1E05" w14:textId="73B70C46" w:rsidR="00B02EF2" w:rsidRPr="00AC6981" w:rsidRDefault="00B02EF2">
      <w:pPr>
        <w:pStyle w:val="ListParagraph"/>
        <w:numPr>
          <w:ilvl w:val="2"/>
          <w:numId w:val="2"/>
        </w:numPr>
        <w:jc w:val="both"/>
        <w:rPr>
          <w:rFonts w:ascii="Arial" w:hAnsi="Arial" w:cs="Arial"/>
          <w:sz w:val="24"/>
          <w:szCs w:val="24"/>
        </w:rPr>
      </w:pPr>
      <w:r w:rsidRPr="00AC6981">
        <w:rPr>
          <w:rFonts w:ascii="Arial" w:hAnsi="Arial" w:cs="Arial"/>
          <w:sz w:val="24"/>
          <w:szCs w:val="24"/>
        </w:rPr>
        <w:t xml:space="preserve">A </w:t>
      </w:r>
      <w:r w:rsidR="001840CC" w:rsidRPr="00AC6981">
        <w:rPr>
          <w:rFonts w:ascii="Arial" w:hAnsi="Arial" w:cs="Arial"/>
          <w:sz w:val="24"/>
          <w:szCs w:val="24"/>
        </w:rPr>
        <w:t>P</w:t>
      </w:r>
      <w:r w:rsidRPr="00AC6981">
        <w:rPr>
          <w:rFonts w:ascii="Arial" w:hAnsi="Arial" w:cs="Arial"/>
          <w:sz w:val="24"/>
          <w:szCs w:val="24"/>
        </w:rPr>
        <w:t>arty’s records that are made or maintained by a physician, psychiatrist, psychologist, or other recognized professional or paraprofessional acting in the professional’s or paraprofessional’s capacity, or assisting in</w:t>
      </w:r>
      <w:r w:rsidR="00196980" w:rsidRPr="00AC6981">
        <w:rPr>
          <w:rFonts w:ascii="Arial" w:hAnsi="Arial" w:cs="Arial"/>
          <w:sz w:val="24"/>
          <w:szCs w:val="24"/>
        </w:rPr>
        <w:t xml:space="preserve"> </w:t>
      </w:r>
      <w:r w:rsidRPr="00AC6981">
        <w:rPr>
          <w:rFonts w:ascii="Arial" w:hAnsi="Arial" w:cs="Arial"/>
          <w:sz w:val="24"/>
          <w:szCs w:val="24"/>
        </w:rPr>
        <w:t xml:space="preserve">that capacity, and which are made or maintained in connection with the provision of treatment to the </w:t>
      </w:r>
      <w:r w:rsidR="001840CC" w:rsidRPr="00AC6981">
        <w:rPr>
          <w:rFonts w:ascii="Arial" w:hAnsi="Arial" w:cs="Arial"/>
          <w:sz w:val="24"/>
          <w:szCs w:val="24"/>
        </w:rPr>
        <w:t>P</w:t>
      </w:r>
      <w:r w:rsidRPr="00AC6981">
        <w:rPr>
          <w:rFonts w:ascii="Arial" w:hAnsi="Arial" w:cs="Arial"/>
          <w:sz w:val="24"/>
          <w:szCs w:val="24"/>
        </w:rPr>
        <w:t>arty, may not be</w:t>
      </w:r>
      <w:r w:rsidR="007354A4" w:rsidRPr="00AC6981">
        <w:rPr>
          <w:rFonts w:ascii="Arial" w:hAnsi="Arial" w:cs="Arial"/>
          <w:sz w:val="24"/>
          <w:szCs w:val="24"/>
        </w:rPr>
        <w:t xml:space="preserve"> used without that </w:t>
      </w:r>
      <w:r w:rsidR="001840CC" w:rsidRPr="00AC6981">
        <w:rPr>
          <w:rFonts w:ascii="Arial" w:hAnsi="Arial" w:cs="Arial"/>
          <w:sz w:val="24"/>
          <w:szCs w:val="24"/>
        </w:rPr>
        <w:t>P</w:t>
      </w:r>
      <w:r w:rsidR="007354A4" w:rsidRPr="00AC6981">
        <w:rPr>
          <w:rFonts w:ascii="Arial" w:hAnsi="Arial" w:cs="Arial"/>
          <w:sz w:val="24"/>
          <w:szCs w:val="24"/>
        </w:rPr>
        <w:t>arty’s express consent.</w:t>
      </w:r>
    </w:p>
    <w:p w14:paraId="40534BF3" w14:textId="0074C05E" w:rsidR="004E70CC" w:rsidRPr="00AC6981" w:rsidRDefault="004E70CC" w:rsidP="005011CA">
      <w:pPr>
        <w:pStyle w:val="ListParagraph"/>
        <w:numPr>
          <w:ilvl w:val="2"/>
          <w:numId w:val="2"/>
        </w:numPr>
        <w:jc w:val="both"/>
        <w:rPr>
          <w:rFonts w:ascii="Arial" w:hAnsi="Arial" w:cs="Arial"/>
          <w:sz w:val="24"/>
          <w:szCs w:val="24"/>
        </w:rPr>
      </w:pPr>
      <w:r w:rsidRPr="00AC6981">
        <w:rPr>
          <w:rFonts w:ascii="Arial" w:hAnsi="Arial" w:cs="Arial"/>
          <w:sz w:val="24"/>
          <w:szCs w:val="24"/>
        </w:rPr>
        <w:t xml:space="preserve">The </w:t>
      </w:r>
      <w:r w:rsidR="000B5C00" w:rsidRPr="00AC6981">
        <w:rPr>
          <w:rFonts w:ascii="Arial" w:hAnsi="Arial" w:cs="Arial"/>
          <w:sz w:val="24"/>
          <w:szCs w:val="24"/>
        </w:rPr>
        <w:t xml:space="preserve">decision-maker </w:t>
      </w:r>
      <w:r w:rsidRPr="00AC6981">
        <w:rPr>
          <w:rFonts w:ascii="Arial" w:hAnsi="Arial" w:cs="Arial"/>
          <w:sz w:val="24"/>
          <w:szCs w:val="24"/>
        </w:rPr>
        <w:t>shall not require, allow, rely upon, or otherwise use questions or evidence that constitute, or seek disclosure of, information protected under a legally recognized privilege, unless the person holding such privilege has waived the privilege.</w:t>
      </w:r>
    </w:p>
    <w:p w14:paraId="1EA34239" w14:textId="0158F928"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In the Admi</w:t>
      </w:r>
      <w:r w:rsidR="00C7016A" w:rsidRPr="00AC6981">
        <w:rPr>
          <w:rFonts w:ascii="Arial" w:hAnsi="Arial" w:cs="Arial"/>
          <w:sz w:val="24"/>
          <w:szCs w:val="24"/>
        </w:rPr>
        <w:t>nistrative Resolution Process, t</w:t>
      </w:r>
      <w:r w:rsidRPr="00AC6981">
        <w:rPr>
          <w:rFonts w:ascii="Arial" w:hAnsi="Arial" w:cs="Arial"/>
          <w:sz w:val="24"/>
          <w:szCs w:val="24"/>
        </w:rPr>
        <w:t xml:space="preserve">he Respondent and the Complainant may provide a list of questions for </w:t>
      </w:r>
      <w:r w:rsidR="005A02C9" w:rsidRPr="00AC6981">
        <w:rPr>
          <w:rFonts w:ascii="Arial" w:hAnsi="Arial" w:cs="Arial"/>
          <w:sz w:val="24"/>
          <w:szCs w:val="24"/>
        </w:rPr>
        <w:t xml:space="preserve">the </w:t>
      </w:r>
      <w:r w:rsidR="00A94362" w:rsidRPr="00AC6981">
        <w:rPr>
          <w:rFonts w:ascii="Arial" w:hAnsi="Arial" w:cs="Arial"/>
          <w:sz w:val="24"/>
          <w:szCs w:val="24"/>
        </w:rPr>
        <w:t>decision-maker</w:t>
      </w:r>
      <w:r w:rsidRPr="00AC6981">
        <w:rPr>
          <w:rFonts w:ascii="Arial" w:hAnsi="Arial" w:cs="Arial"/>
          <w:sz w:val="24"/>
          <w:szCs w:val="24"/>
        </w:rPr>
        <w:t xml:space="preserve"> to ask the other Party. If those questions are deemed appropriate and relevant, they may be asked on behalf of the requesting Party</w:t>
      </w:r>
      <w:r w:rsidR="002C5EB2" w:rsidRPr="00AC6981">
        <w:rPr>
          <w:rFonts w:ascii="Arial" w:hAnsi="Arial" w:cs="Arial"/>
          <w:sz w:val="24"/>
          <w:szCs w:val="24"/>
        </w:rPr>
        <w:t xml:space="preserve">; answers to such questions will be shared with the requesting Party.  </w:t>
      </w:r>
    </w:p>
    <w:p w14:paraId="7085CB1A" w14:textId="75F474CE"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At any time prior to</w:t>
      </w:r>
      <w:r w:rsidR="002918D9" w:rsidRPr="00AC6981">
        <w:rPr>
          <w:rFonts w:ascii="Arial" w:hAnsi="Arial" w:cs="Arial"/>
          <w:sz w:val="24"/>
          <w:szCs w:val="24"/>
        </w:rPr>
        <w:t xml:space="preserve"> a final determination being rendered</w:t>
      </w:r>
      <w:r w:rsidR="001778E2" w:rsidRPr="00AC6981">
        <w:rPr>
          <w:rFonts w:ascii="Arial" w:hAnsi="Arial" w:cs="Arial"/>
          <w:sz w:val="24"/>
          <w:szCs w:val="24"/>
        </w:rPr>
        <w:t>, the Complainant and/or the R</w:t>
      </w:r>
      <w:r w:rsidRPr="00AC6981">
        <w:rPr>
          <w:rFonts w:ascii="Arial" w:hAnsi="Arial" w:cs="Arial"/>
          <w:sz w:val="24"/>
          <w:szCs w:val="24"/>
        </w:rPr>
        <w:t>espondent may request that the</w:t>
      </w:r>
      <w:r w:rsidR="005A02C9" w:rsidRPr="00AC6981">
        <w:rPr>
          <w:rFonts w:ascii="Arial" w:hAnsi="Arial" w:cs="Arial"/>
          <w:sz w:val="24"/>
          <w:szCs w:val="24"/>
        </w:rPr>
        <w:t xml:space="preserve"> Formal</w:t>
      </w:r>
      <w:r w:rsidRPr="00AC6981">
        <w:rPr>
          <w:rFonts w:ascii="Arial" w:hAnsi="Arial" w:cs="Arial"/>
          <w:sz w:val="24"/>
          <w:szCs w:val="24"/>
        </w:rPr>
        <w:t xml:space="preserve"> Complaint shift from</w:t>
      </w:r>
      <w:r w:rsidR="001778E2" w:rsidRPr="00AC6981">
        <w:rPr>
          <w:rFonts w:ascii="Arial" w:hAnsi="Arial" w:cs="Arial"/>
          <w:sz w:val="24"/>
          <w:szCs w:val="24"/>
        </w:rPr>
        <w:t xml:space="preserve"> the Administrative Resolution P</w:t>
      </w:r>
      <w:r w:rsidRPr="00AC6981">
        <w:rPr>
          <w:rFonts w:ascii="Arial" w:hAnsi="Arial" w:cs="Arial"/>
          <w:sz w:val="24"/>
          <w:szCs w:val="24"/>
        </w:rPr>
        <w:t>rocess t</w:t>
      </w:r>
      <w:r w:rsidR="001778E2" w:rsidRPr="00AC6981">
        <w:rPr>
          <w:rFonts w:ascii="Arial" w:hAnsi="Arial" w:cs="Arial"/>
          <w:sz w:val="24"/>
          <w:szCs w:val="24"/>
        </w:rPr>
        <w:t>o the Hearing Panel Resolution P</w:t>
      </w:r>
      <w:r w:rsidRPr="00AC6981">
        <w:rPr>
          <w:rFonts w:ascii="Arial" w:hAnsi="Arial" w:cs="Arial"/>
          <w:sz w:val="24"/>
          <w:szCs w:val="24"/>
        </w:rPr>
        <w:t xml:space="preserve">rocess. Upon receipt of such timely request from either Party, the </w:t>
      </w:r>
      <w:r w:rsidR="005A02C9" w:rsidRPr="00AC6981">
        <w:rPr>
          <w:rFonts w:ascii="Arial" w:hAnsi="Arial" w:cs="Arial"/>
          <w:sz w:val="24"/>
          <w:szCs w:val="24"/>
        </w:rPr>
        <w:t xml:space="preserve">Formal </w:t>
      </w:r>
      <w:r w:rsidRPr="00AC6981">
        <w:rPr>
          <w:rFonts w:ascii="Arial" w:hAnsi="Arial" w:cs="Arial"/>
          <w:sz w:val="24"/>
          <w:szCs w:val="24"/>
        </w:rPr>
        <w:t>Complaint will shift to the Hearing Panel Resolution Process.</w:t>
      </w:r>
    </w:p>
    <w:p w14:paraId="03BCEDE3" w14:textId="3DA426BD"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The Administrative Resolution </w:t>
      </w:r>
      <w:r w:rsidR="005A02C9" w:rsidRPr="00AC6981">
        <w:rPr>
          <w:rFonts w:ascii="Arial" w:hAnsi="Arial" w:cs="Arial"/>
          <w:sz w:val="24"/>
          <w:szCs w:val="24"/>
        </w:rPr>
        <w:t>process</w:t>
      </w:r>
      <w:r w:rsidRPr="00AC6981">
        <w:rPr>
          <w:rFonts w:ascii="Arial" w:hAnsi="Arial" w:cs="Arial"/>
          <w:sz w:val="24"/>
          <w:szCs w:val="24"/>
        </w:rPr>
        <w:t xml:space="preserve"> will normally be completed within </w:t>
      </w:r>
      <w:r w:rsidR="001778E2" w:rsidRPr="00AC6981">
        <w:rPr>
          <w:rFonts w:ascii="Arial" w:hAnsi="Arial" w:cs="Arial"/>
          <w:sz w:val="24"/>
          <w:szCs w:val="24"/>
        </w:rPr>
        <w:t>sixty (</w:t>
      </w:r>
      <w:r w:rsidRPr="00AC6981">
        <w:rPr>
          <w:rFonts w:ascii="Arial" w:hAnsi="Arial" w:cs="Arial"/>
          <w:sz w:val="24"/>
          <w:szCs w:val="24"/>
        </w:rPr>
        <w:t>60</w:t>
      </w:r>
      <w:r w:rsidR="001778E2" w:rsidRPr="00AC6981">
        <w:rPr>
          <w:rFonts w:ascii="Arial" w:hAnsi="Arial" w:cs="Arial"/>
          <w:sz w:val="24"/>
          <w:szCs w:val="24"/>
        </w:rPr>
        <w:t>)</w:t>
      </w:r>
      <w:r w:rsidRPr="00AC6981">
        <w:rPr>
          <w:rFonts w:ascii="Arial" w:hAnsi="Arial" w:cs="Arial"/>
          <w:sz w:val="24"/>
          <w:szCs w:val="24"/>
        </w:rPr>
        <w:t xml:space="preserve"> business days of the </w:t>
      </w:r>
      <w:r w:rsidR="00836955" w:rsidRPr="00AC6981">
        <w:rPr>
          <w:rFonts w:ascii="Arial" w:hAnsi="Arial" w:cs="Arial"/>
          <w:sz w:val="24"/>
          <w:szCs w:val="24"/>
        </w:rPr>
        <w:t>decision</w:t>
      </w:r>
      <w:r w:rsidR="002C5EB2" w:rsidRPr="00AC6981">
        <w:rPr>
          <w:rFonts w:ascii="Arial" w:hAnsi="Arial" w:cs="Arial"/>
          <w:sz w:val="24"/>
          <w:szCs w:val="24"/>
        </w:rPr>
        <w:t>-</w:t>
      </w:r>
      <w:r w:rsidR="00836955" w:rsidRPr="00AC6981">
        <w:rPr>
          <w:rFonts w:ascii="Arial" w:hAnsi="Arial" w:cs="Arial"/>
          <w:sz w:val="24"/>
          <w:szCs w:val="24"/>
        </w:rPr>
        <w:t>maker’s</w:t>
      </w:r>
      <w:r w:rsidRPr="00AC6981">
        <w:rPr>
          <w:rFonts w:ascii="Arial" w:hAnsi="Arial" w:cs="Arial"/>
          <w:sz w:val="24"/>
          <w:szCs w:val="24"/>
        </w:rPr>
        <w:t xml:space="preserve"> </w:t>
      </w:r>
      <w:r w:rsidR="005A02C9" w:rsidRPr="00AC6981">
        <w:rPr>
          <w:rFonts w:ascii="Arial" w:hAnsi="Arial" w:cs="Arial"/>
          <w:sz w:val="24"/>
          <w:szCs w:val="24"/>
        </w:rPr>
        <w:t>receipt of the Formal</w:t>
      </w:r>
      <w:r w:rsidRPr="00AC6981">
        <w:rPr>
          <w:rFonts w:ascii="Arial" w:hAnsi="Arial" w:cs="Arial"/>
          <w:sz w:val="24"/>
          <w:szCs w:val="24"/>
        </w:rPr>
        <w:t xml:space="preserve"> Complaint</w:t>
      </w:r>
      <w:r w:rsidR="002918D9" w:rsidRPr="00AC6981">
        <w:rPr>
          <w:rFonts w:ascii="Arial" w:hAnsi="Arial" w:cs="Arial"/>
          <w:sz w:val="24"/>
          <w:szCs w:val="24"/>
        </w:rPr>
        <w:t>.</w:t>
      </w:r>
      <w:r w:rsidRPr="00AC6981">
        <w:rPr>
          <w:rFonts w:ascii="Arial" w:hAnsi="Arial" w:cs="Arial"/>
          <w:sz w:val="24"/>
          <w:szCs w:val="24"/>
        </w:rPr>
        <w:t xml:space="preserve"> Deviations from this timeframe will be promptly communicated to both Parties.</w:t>
      </w:r>
    </w:p>
    <w:p w14:paraId="01FEDAC3" w14:textId="3D4AB605" w:rsidR="009F43BE"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For good cause, the </w:t>
      </w:r>
      <w:r w:rsidR="00836955" w:rsidRPr="00AC6981">
        <w:rPr>
          <w:rFonts w:ascii="Arial" w:hAnsi="Arial" w:cs="Arial"/>
          <w:sz w:val="24"/>
          <w:szCs w:val="24"/>
        </w:rPr>
        <w:t>decision-maker</w:t>
      </w:r>
      <w:r w:rsidRPr="00AC6981">
        <w:rPr>
          <w:rFonts w:ascii="Arial" w:hAnsi="Arial" w:cs="Arial"/>
          <w:sz w:val="24"/>
          <w:szCs w:val="24"/>
        </w:rPr>
        <w:t xml:space="preserve"> in the Administrative Resolution Process may, in their discretion, grant reasonable extensions to the time frames and limits provided.</w:t>
      </w:r>
    </w:p>
    <w:p w14:paraId="103B009E" w14:textId="13B49040" w:rsidR="005A02C9" w:rsidRPr="00AC6981" w:rsidRDefault="005A02C9"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Administration Resolution process consists of:</w:t>
      </w:r>
    </w:p>
    <w:p w14:paraId="5DCE8816" w14:textId="110EAD16"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A prompt, thorough and impartial investigation</w:t>
      </w:r>
      <w:r w:rsidR="005A02C9" w:rsidRPr="00AC6981">
        <w:rPr>
          <w:rFonts w:ascii="Arial" w:hAnsi="Arial" w:cs="Arial"/>
          <w:sz w:val="24"/>
          <w:szCs w:val="24"/>
        </w:rPr>
        <w:t>;</w:t>
      </w:r>
    </w:p>
    <w:p w14:paraId="67CE1588" w14:textId="7ECCFCAB" w:rsidR="005A02C9" w:rsidRPr="00AC6981" w:rsidRDefault="005A02C9"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separate meeting with each </w:t>
      </w:r>
      <w:r w:rsidR="00950C93" w:rsidRPr="00AC6981">
        <w:rPr>
          <w:rFonts w:ascii="Arial" w:hAnsi="Arial" w:cs="Arial"/>
          <w:sz w:val="24"/>
          <w:szCs w:val="24"/>
        </w:rPr>
        <w:t>P</w:t>
      </w:r>
      <w:r w:rsidRPr="00AC6981">
        <w:rPr>
          <w:rFonts w:ascii="Arial" w:hAnsi="Arial" w:cs="Arial"/>
          <w:sz w:val="24"/>
          <w:szCs w:val="24"/>
        </w:rPr>
        <w:t xml:space="preserve">arty and their </w:t>
      </w:r>
      <w:r w:rsidR="002C5EB2" w:rsidRPr="00AC6981">
        <w:rPr>
          <w:rFonts w:ascii="Arial" w:hAnsi="Arial" w:cs="Arial"/>
          <w:sz w:val="24"/>
          <w:szCs w:val="24"/>
        </w:rPr>
        <w:t>Support Person</w:t>
      </w:r>
      <w:r w:rsidRPr="00AC6981">
        <w:rPr>
          <w:rFonts w:ascii="Arial" w:hAnsi="Arial" w:cs="Arial"/>
          <w:sz w:val="24"/>
          <w:szCs w:val="24"/>
        </w:rPr>
        <w:t xml:space="preserve">, if any, and the </w:t>
      </w:r>
      <w:r w:rsidR="00836955" w:rsidRPr="00AC6981">
        <w:rPr>
          <w:rFonts w:ascii="Arial" w:hAnsi="Arial" w:cs="Arial"/>
          <w:sz w:val="24"/>
          <w:szCs w:val="24"/>
        </w:rPr>
        <w:t>decision-maker</w:t>
      </w:r>
      <w:r w:rsidRPr="00AC6981">
        <w:rPr>
          <w:rFonts w:ascii="Arial" w:hAnsi="Arial" w:cs="Arial"/>
          <w:sz w:val="24"/>
          <w:szCs w:val="24"/>
        </w:rPr>
        <w:t>;</w:t>
      </w:r>
    </w:p>
    <w:p w14:paraId="5747994B" w14:textId="69B553B1"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w:t>
      </w:r>
      <w:r w:rsidR="005A02C9" w:rsidRPr="00AC6981">
        <w:rPr>
          <w:rFonts w:ascii="Arial" w:hAnsi="Arial" w:cs="Arial"/>
          <w:sz w:val="24"/>
          <w:szCs w:val="24"/>
        </w:rPr>
        <w:t xml:space="preserve">written </w:t>
      </w:r>
      <w:r w:rsidRPr="00AC6981">
        <w:rPr>
          <w:rFonts w:ascii="Arial" w:hAnsi="Arial" w:cs="Arial"/>
          <w:sz w:val="24"/>
          <w:szCs w:val="24"/>
        </w:rPr>
        <w:t xml:space="preserve">finding by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on each of the alleged policy violations</w:t>
      </w:r>
      <w:r w:rsidR="00867904">
        <w:rPr>
          <w:rFonts w:ascii="Arial" w:hAnsi="Arial" w:cs="Arial"/>
          <w:sz w:val="24"/>
          <w:szCs w:val="24"/>
        </w:rPr>
        <w:t>;</w:t>
      </w:r>
      <w:r w:rsidRPr="00AC6981">
        <w:rPr>
          <w:rFonts w:ascii="Arial" w:hAnsi="Arial" w:cs="Arial"/>
          <w:sz w:val="24"/>
          <w:szCs w:val="24"/>
        </w:rPr>
        <w:t xml:space="preserve"> </w:t>
      </w:r>
    </w:p>
    <w:p w14:paraId="70D0C243" w14:textId="28B1457F"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w:t>
      </w:r>
      <w:r w:rsidR="005A02C9" w:rsidRPr="00AC6981">
        <w:rPr>
          <w:rFonts w:ascii="Arial" w:hAnsi="Arial" w:cs="Arial"/>
          <w:sz w:val="24"/>
          <w:szCs w:val="24"/>
        </w:rPr>
        <w:t xml:space="preserve">written </w:t>
      </w:r>
      <w:r w:rsidRPr="00AC6981">
        <w:rPr>
          <w:rFonts w:ascii="Arial" w:hAnsi="Arial" w:cs="Arial"/>
          <w:sz w:val="24"/>
          <w:szCs w:val="24"/>
        </w:rPr>
        <w:t xml:space="preserve">finding by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on sanctions</w:t>
      </w:r>
      <w:r w:rsidR="00867904">
        <w:rPr>
          <w:rFonts w:ascii="Arial" w:hAnsi="Arial" w:cs="Arial"/>
          <w:sz w:val="24"/>
          <w:szCs w:val="24"/>
        </w:rPr>
        <w:t xml:space="preserve"> and remedial actions</w:t>
      </w:r>
      <w:r w:rsidRPr="00AC6981">
        <w:rPr>
          <w:rFonts w:ascii="Arial" w:hAnsi="Arial" w:cs="Arial"/>
          <w:sz w:val="24"/>
          <w:szCs w:val="24"/>
        </w:rPr>
        <w:t xml:space="preserve"> for findings of responsibility</w:t>
      </w:r>
      <w:r w:rsidR="00867904">
        <w:rPr>
          <w:rFonts w:ascii="Arial" w:hAnsi="Arial" w:cs="Arial"/>
          <w:sz w:val="24"/>
          <w:szCs w:val="24"/>
        </w:rPr>
        <w:t>;</w:t>
      </w:r>
      <w:r w:rsidR="00B50467" w:rsidRPr="00AC6981">
        <w:rPr>
          <w:rFonts w:ascii="Arial" w:hAnsi="Arial" w:cs="Arial"/>
          <w:sz w:val="24"/>
          <w:szCs w:val="24"/>
        </w:rPr>
        <w:t xml:space="preserve"> and </w:t>
      </w:r>
    </w:p>
    <w:p w14:paraId="6BAB9684" w14:textId="3F57C7F4" w:rsidR="00B50467" w:rsidRPr="00AC6981" w:rsidRDefault="00B50467" w:rsidP="005011CA">
      <w:pPr>
        <w:pStyle w:val="ListParagraph"/>
        <w:numPr>
          <w:ilvl w:val="2"/>
          <w:numId w:val="3"/>
        </w:numPr>
        <w:jc w:val="both"/>
        <w:rPr>
          <w:rFonts w:ascii="Arial" w:hAnsi="Arial" w:cs="Arial"/>
          <w:sz w:val="24"/>
          <w:szCs w:val="24"/>
        </w:rPr>
      </w:pPr>
      <w:bookmarkStart w:id="5" w:name="_Hlk45884211"/>
      <w:r w:rsidRPr="00AC6981">
        <w:rPr>
          <w:rFonts w:ascii="Arial" w:hAnsi="Arial" w:cs="Arial"/>
          <w:sz w:val="24"/>
          <w:szCs w:val="24"/>
        </w:rPr>
        <w:t xml:space="preserve">The decision-maker shall be as follows: </w:t>
      </w:r>
    </w:p>
    <w:p w14:paraId="259EBAF4" w14:textId="3FA77CDD" w:rsidR="00B50467" w:rsidRPr="00AC6981" w:rsidRDefault="00B50467" w:rsidP="00B50467">
      <w:pPr>
        <w:pStyle w:val="ListParagraph"/>
        <w:numPr>
          <w:ilvl w:val="3"/>
          <w:numId w:val="3"/>
        </w:numPr>
        <w:jc w:val="both"/>
        <w:rPr>
          <w:rFonts w:ascii="Arial" w:hAnsi="Arial" w:cs="Arial"/>
          <w:sz w:val="24"/>
          <w:szCs w:val="24"/>
        </w:rPr>
      </w:pPr>
      <w:r w:rsidRPr="00AC6981">
        <w:rPr>
          <w:rFonts w:ascii="Arial" w:hAnsi="Arial" w:cs="Arial"/>
          <w:sz w:val="24"/>
          <w:szCs w:val="24"/>
        </w:rPr>
        <w:t xml:space="preserve">For </w:t>
      </w:r>
      <w:r w:rsidR="00561BD3" w:rsidRPr="00AC6981">
        <w:rPr>
          <w:rFonts w:ascii="Arial" w:hAnsi="Arial" w:cs="Arial"/>
          <w:sz w:val="24"/>
          <w:szCs w:val="24"/>
        </w:rPr>
        <w:t>S</w:t>
      </w:r>
      <w:r w:rsidRPr="00AC6981">
        <w:rPr>
          <w:rFonts w:ascii="Arial" w:hAnsi="Arial" w:cs="Arial"/>
          <w:sz w:val="24"/>
          <w:szCs w:val="24"/>
        </w:rPr>
        <w:t xml:space="preserve">tudent </w:t>
      </w:r>
      <w:r w:rsidR="00635B4F">
        <w:rPr>
          <w:rFonts w:ascii="Arial" w:hAnsi="Arial" w:cs="Arial"/>
          <w:sz w:val="24"/>
          <w:szCs w:val="24"/>
        </w:rPr>
        <w:t xml:space="preserve">or Student Organization </w:t>
      </w:r>
      <w:r w:rsidRPr="00AC6981">
        <w:rPr>
          <w:rFonts w:ascii="Arial" w:hAnsi="Arial" w:cs="Arial"/>
          <w:sz w:val="24"/>
          <w:szCs w:val="24"/>
        </w:rPr>
        <w:t xml:space="preserve">Respondents and </w:t>
      </w:r>
      <w:r w:rsidR="00561BD3" w:rsidRPr="00AC6981">
        <w:rPr>
          <w:rFonts w:ascii="Arial" w:hAnsi="Arial" w:cs="Arial"/>
          <w:sz w:val="24"/>
          <w:szCs w:val="24"/>
        </w:rPr>
        <w:t>S</w:t>
      </w:r>
      <w:r w:rsidRPr="00AC6981">
        <w:rPr>
          <w:rFonts w:ascii="Arial" w:hAnsi="Arial" w:cs="Arial"/>
          <w:sz w:val="24"/>
          <w:szCs w:val="24"/>
        </w:rPr>
        <w:t>taff Respondents, the decision-maker will be the Title IX Coordinator;</w:t>
      </w:r>
    </w:p>
    <w:p w14:paraId="36264963" w14:textId="29068572" w:rsidR="00B50467" w:rsidRPr="00AC6981" w:rsidRDefault="00B50467" w:rsidP="00B50467">
      <w:pPr>
        <w:pStyle w:val="ListParagraph"/>
        <w:numPr>
          <w:ilvl w:val="3"/>
          <w:numId w:val="3"/>
        </w:numPr>
        <w:jc w:val="both"/>
        <w:rPr>
          <w:rFonts w:ascii="Arial" w:hAnsi="Arial" w:cs="Arial"/>
          <w:sz w:val="24"/>
          <w:szCs w:val="24"/>
        </w:rPr>
      </w:pPr>
      <w:r w:rsidRPr="00AC6981">
        <w:rPr>
          <w:rFonts w:ascii="Arial" w:hAnsi="Arial" w:cs="Arial"/>
          <w:sz w:val="24"/>
          <w:szCs w:val="24"/>
        </w:rPr>
        <w:t xml:space="preserve">For Faculty Respondents, the decision-maker will be as follows: </w:t>
      </w:r>
    </w:p>
    <w:p w14:paraId="62ED3CA3" w14:textId="09A355B5" w:rsidR="005377FC" w:rsidRDefault="00B50467" w:rsidP="008E14E5">
      <w:pPr>
        <w:pStyle w:val="ListParagraph"/>
        <w:numPr>
          <w:ilvl w:val="4"/>
          <w:numId w:val="3"/>
        </w:numPr>
        <w:jc w:val="both"/>
        <w:rPr>
          <w:rFonts w:ascii="Arial" w:hAnsi="Arial" w:cs="Arial"/>
          <w:sz w:val="24"/>
          <w:szCs w:val="24"/>
        </w:rPr>
      </w:pPr>
      <w:r w:rsidRPr="00AC6981">
        <w:rPr>
          <w:rFonts w:ascii="Arial" w:hAnsi="Arial" w:cs="Arial"/>
          <w:sz w:val="24"/>
          <w:szCs w:val="24"/>
        </w:rPr>
        <w:lastRenderedPageBreak/>
        <w:t>The Title IX Coordinator will</w:t>
      </w:r>
      <w:r w:rsidR="00DE51A0" w:rsidRPr="00AC6981">
        <w:rPr>
          <w:rFonts w:ascii="Arial" w:hAnsi="Arial" w:cs="Arial"/>
          <w:sz w:val="24"/>
          <w:szCs w:val="24"/>
        </w:rPr>
        <w:t xml:space="preserve"> act as decision-maker and</w:t>
      </w:r>
      <w:r w:rsidRPr="00AC6981">
        <w:rPr>
          <w:rFonts w:ascii="Arial" w:hAnsi="Arial" w:cs="Arial"/>
          <w:sz w:val="24"/>
          <w:szCs w:val="24"/>
        </w:rPr>
        <w:t xml:space="preserve"> make recommendation(s) on </w:t>
      </w:r>
      <w:r w:rsidR="00561BD3" w:rsidRPr="00AC6981">
        <w:rPr>
          <w:rFonts w:ascii="Arial" w:hAnsi="Arial" w:cs="Arial"/>
          <w:sz w:val="24"/>
          <w:szCs w:val="24"/>
        </w:rPr>
        <w:t>findings</w:t>
      </w:r>
      <w:r w:rsidRPr="00AC6981">
        <w:rPr>
          <w:rFonts w:ascii="Arial" w:hAnsi="Arial" w:cs="Arial"/>
          <w:sz w:val="24"/>
          <w:szCs w:val="24"/>
        </w:rPr>
        <w:t xml:space="preserve"> of responsibility</w:t>
      </w:r>
      <w:r w:rsidR="00561BD3" w:rsidRPr="00AC6981">
        <w:rPr>
          <w:rFonts w:ascii="Arial" w:hAnsi="Arial" w:cs="Arial"/>
          <w:sz w:val="24"/>
          <w:szCs w:val="24"/>
        </w:rPr>
        <w:t xml:space="preserve"> and sanctions</w:t>
      </w:r>
      <w:r w:rsidR="00867904">
        <w:rPr>
          <w:rFonts w:ascii="Arial" w:hAnsi="Arial" w:cs="Arial"/>
          <w:sz w:val="24"/>
          <w:szCs w:val="24"/>
        </w:rPr>
        <w:t xml:space="preserve"> and remedial actions</w:t>
      </w:r>
      <w:r w:rsidR="00561BD3" w:rsidRPr="00AC6981">
        <w:rPr>
          <w:rFonts w:ascii="Arial" w:hAnsi="Arial" w:cs="Arial"/>
          <w:sz w:val="24"/>
          <w:szCs w:val="24"/>
        </w:rPr>
        <w:t xml:space="preserve">, if applicable, to the Provost who will be the final decision-maker. </w:t>
      </w:r>
      <w:r w:rsidR="000B065E" w:rsidRPr="00AC6981">
        <w:rPr>
          <w:rFonts w:ascii="Arial" w:hAnsi="Arial" w:cs="Arial"/>
          <w:sz w:val="24"/>
          <w:szCs w:val="24"/>
        </w:rPr>
        <w:t xml:space="preserve"> </w:t>
      </w:r>
    </w:p>
    <w:p w14:paraId="7A3A1FBB" w14:textId="7692F5F3" w:rsidR="00B50467" w:rsidRPr="00AC6981" w:rsidRDefault="000B065E" w:rsidP="008E14E5">
      <w:pPr>
        <w:pStyle w:val="ListParagraph"/>
        <w:numPr>
          <w:ilvl w:val="4"/>
          <w:numId w:val="3"/>
        </w:numPr>
        <w:jc w:val="both"/>
        <w:rPr>
          <w:rFonts w:ascii="Arial" w:hAnsi="Arial" w:cs="Arial"/>
          <w:sz w:val="24"/>
          <w:szCs w:val="24"/>
        </w:rPr>
      </w:pPr>
      <w:r w:rsidRPr="00AC6981">
        <w:rPr>
          <w:rFonts w:ascii="Arial" w:hAnsi="Arial" w:cs="Arial"/>
          <w:sz w:val="24"/>
          <w:szCs w:val="24"/>
        </w:rPr>
        <w:t xml:space="preserve">The Title IX Coordinator has the option to request that a designee from the Provost’s office </w:t>
      </w:r>
      <w:r w:rsidR="00DE51A0" w:rsidRPr="00AC6981">
        <w:rPr>
          <w:rFonts w:ascii="Arial" w:hAnsi="Arial" w:cs="Arial"/>
          <w:sz w:val="24"/>
          <w:szCs w:val="24"/>
        </w:rPr>
        <w:t xml:space="preserve">act as decision-maker in Administrative Resolution and make </w:t>
      </w:r>
      <w:r w:rsidRPr="00AC6981">
        <w:rPr>
          <w:rFonts w:ascii="Arial" w:hAnsi="Arial" w:cs="Arial"/>
          <w:sz w:val="24"/>
          <w:szCs w:val="24"/>
        </w:rPr>
        <w:t>recommendation</w:t>
      </w:r>
      <w:r w:rsidR="00DE51A0" w:rsidRPr="00AC6981">
        <w:rPr>
          <w:rFonts w:ascii="Arial" w:hAnsi="Arial" w:cs="Arial"/>
          <w:sz w:val="24"/>
          <w:szCs w:val="24"/>
        </w:rPr>
        <w:t>(</w:t>
      </w:r>
      <w:r w:rsidRPr="00AC6981">
        <w:rPr>
          <w:rFonts w:ascii="Arial" w:hAnsi="Arial" w:cs="Arial"/>
          <w:sz w:val="24"/>
          <w:szCs w:val="24"/>
        </w:rPr>
        <w:t>s</w:t>
      </w:r>
      <w:r w:rsidR="00DE51A0" w:rsidRPr="00AC6981">
        <w:rPr>
          <w:rFonts w:ascii="Arial" w:hAnsi="Arial" w:cs="Arial"/>
          <w:sz w:val="24"/>
          <w:szCs w:val="24"/>
        </w:rPr>
        <w:t>)</w:t>
      </w:r>
      <w:r w:rsidRPr="00AC6981">
        <w:rPr>
          <w:rFonts w:ascii="Arial" w:hAnsi="Arial" w:cs="Arial"/>
          <w:sz w:val="24"/>
          <w:szCs w:val="24"/>
        </w:rPr>
        <w:t xml:space="preserve"> regarding findings of responsibility and sanctions</w:t>
      </w:r>
      <w:r w:rsidR="00867904">
        <w:rPr>
          <w:rFonts w:ascii="Arial" w:hAnsi="Arial" w:cs="Arial"/>
          <w:sz w:val="24"/>
          <w:szCs w:val="24"/>
        </w:rPr>
        <w:t xml:space="preserve"> and remedial actions</w:t>
      </w:r>
      <w:r w:rsidRPr="00AC6981">
        <w:rPr>
          <w:rFonts w:ascii="Arial" w:hAnsi="Arial" w:cs="Arial"/>
          <w:sz w:val="24"/>
          <w:szCs w:val="24"/>
        </w:rPr>
        <w:t>, if applicable, to the Provost who will be the final decision-maker.</w:t>
      </w:r>
      <w:r w:rsidR="00561BD3" w:rsidRPr="00AC6981">
        <w:rPr>
          <w:rFonts w:ascii="Arial" w:hAnsi="Arial" w:cs="Arial"/>
          <w:sz w:val="24"/>
          <w:szCs w:val="24"/>
        </w:rPr>
        <w:t xml:space="preserve"> </w:t>
      </w:r>
    </w:p>
    <w:bookmarkEnd w:id="5"/>
    <w:p w14:paraId="13B97363" w14:textId="092F5EB3" w:rsidR="00844703" w:rsidRPr="00AC6981" w:rsidRDefault="009F43BE"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At least </w:t>
      </w:r>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r w:rsidRPr="00AC6981">
        <w:rPr>
          <w:rFonts w:ascii="Arial" w:hAnsi="Arial" w:cs="Arial"/>
          <w:sz w:val="24"/>
          <w:szCs w:val="24"/>
        </w:rPr>
        <w:t xml:space="preserve">) business days prior to meeting with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or if no meeting is requested, at least </w:t>
      </w:r>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r w:rsidRPr="00AC6981">
        <w:rPr>
          <w:rFonts w:ascii="Arial" w:hAnsi="Arial" w:cs="Arial"/>
          <w:sz w:val="24"/>
          <w:szCs w:val="24"/>
        </w:rPr>
        <w:t xml:space="preserve">) business days prior to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rendering a finding(s), the </w:t>
      </w:r>
      <w:r w:rsidR="005A02C9" w:rsidRPr="00AC6981">
        <w:rPr>
          <w:rFonts w:ascii="Arial" w:hAnsi="Arial" w:cs="Arial"/>
          <w:sz w:val="24"/>
          <w:szCs w:val="24"/>
        </w:rPr>
        <w:t xml:space="preserve">Title IX Coordinator or </w:t>
      </w:r>
      <w:r w:rsidR="00EC4D62" w:rsidRPr="00AC6981">
        <w:rPr>
          <w:rFonts w:ascii="Arial" w:hAnsi="Arial" w:cs="Arial"/>
          <w:sz w:val="24"/>
          <w:szCs w:val="24"/>
        </w:rPr>
        <w:t xml:space="preserve">Provost’s </w:t>
      </w:r>
      <w:r w:rsidR="006F29D8" w:rsidRPr="00AC6981">
        <w:rPr>
          <w:rFonts w:ascii="Arial" w:hAnsi="Arial" w:cs="Arial"/>
          <w:sz w:val="24"/>
          <w:szCs w:val="24"/>
        </w:rPr>
        <w:t>designee</w:t>
      </w:r>
      <w:r w:rsidR="00EC4D62" w:rsidRPr="00AC6981">
        <w:rPr>
          <w:rFonts w:ascii="Arial" w:hAnsi="Arial" w:cs="Arial"/>
          <w:sz w:val="24"/>
          <w:szCs w:val="24"/>
        </w:rPr>
        <w:t>, if applicable,</w:t>
      </w:r>
      <w:r w:rsidRPr="00AC6981">
        <w:rPr>
          <w:rFonts w:ascii="Arial" w:hAnsi="Arial" w:cs="Arial"/>
          <w:sz w:val="24"/>
          <w:szCs w:val="24"/>
        </w:rPr>
        <w:t xml:space="preserve"> will send a letter (Notice of Administrative Resolution) to the Parties with the following information:</w:t>
      </w:r>
    </w:p>
    <w:p w14:paraId="4C8C57EF" w14:textId="0A363223"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C2E14D9" w14:textId="679B8E8F" w:rsidR="005A02C9" w:rsidRPr="00AC6981" w:rsidRDefault="005A02C9"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The name of the </w:t>
      </w:r>
      <w:r w:rsidR="00836955" w:rsidRPr="00AC6981">
        <w:rPr>
          <w:rFonts w:ascii="Arial" w:hAnsi="Arial" w:cs="Arial"/>
          <w:sz w:val="24"/>
          <w:szCs w:val="24"/>
        </w:rPr>
        <w:t>decision-maker</w:t>
      </w:r>
      <w:r w:rsidRPr="00AC6981">
        <w:rPr>
          <w:rFonts w:ascii="Arial" w:hAnsi="Arial" w:cs="Arial"/>
          <w:sz w:val="24"/>
          <w:szCs w:val="24"/>
        </w:rPr>
        <w:t>.</w:t>
      </w:r>
    </w:p>
    <w:p w14:paraId="3F1643CA" w14:textId="77777777"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Reference to or attachment of the applicable procedures.</w:t>
      </w:r>
    </w:p>
    <w:p w14:paraId="54337FA9" w14:textId="39288A26"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copy of the</w:t>
      </w:r>
      <w:r w:rsidR="00247209" w:rsidRPr="00AC6981">
        <w:rPr>
          <w:rFonts w:ascii="Arial" w:hAnsi="Arial" w:cs="Arial"/>
          <w:sz w:val="24"/>
          <w:szCs w:val="24"/>
        </w:rPr>
        <w:t xml:space="preserve"> final</w:t>
      </w:r>
      <w:r w:rsidRPr="00AC6981">
        <w:rPr>
          <w:rFonts w:ascii="Arial" w:hAnsi="Arial" w:cs="Arial"/>
          <w:sz w:val="24"/>
          <w:szCs w:val="24"/>
        </w:rPr>
        <w:t xml:space="preserve"> investigative report.</w:t>
      </w:r>
    </w:p>
    <w:p w14:paraId="56B56A15" w14:textId="7950BE2F"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The option and deadline of ten (10) business days from the date of the notice to request a meeting with the </w:t>
      </w:r>
      <w:r w:rsidR="00836955" w:rsidRPr="00AC6981">
        <w:rPr>
          <w:rFonts w:ascii="Arial" w:hAnsi="Arial" w:cs="Arial"/>
          <w:sz w:val="24"/>
          <w:szCs w:val="24"/>
        </w:rPr>
        <w:t>decision-maker</w:t>
      </w:r>
      <w:r w:rsidRPr="00AC6981">
        <w:rPr>
          <w:rFonts w:ascii="Arial" w:hAnsi="Arial" w:cs="Arial"/>
          <w:sz w:val="24"/>
          <w:szCs w:val="24"/>
        </w:rPr>
        <w:t>.</w:t>
      </w:r>
    </w:p>
    <w:p w14:paraId="08B392DB" w14:textId="07AFD982"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An indication that the Parties may have the assistance of </w:t>
      </w:r>
      <w:r w:rsidR="00836955" w:rsidRPr="00AC6981">
        <w:rPr>
          <w:rFonts w:ascii="Arial" w:hAnsi="Arial" w:cs="Arial"/>
          <w:sz w:val="24"/>
          <w:szCs w:val="24"/>
        </w:rPr>
        <w:t xml:space="preserve">a </w:t>
      </w:r>
      <w:r w:rsidR="002918D9" w:rsidRPr="00AC6981">
        <w:rPr>
          <w:rFonts w:ascii="Arial" w:hAnsi="Arial" w:cs="Arial"/>
          <w:sz w:val="24"/>
          <w:szCs w:val="24"/>
        </w:rPr>
        <w:t>Support Person</w:t>
      </w:r>
      <w:r w:rsidRPr="00AC6981">
        <w:rPr>
          <w:rFonts w:ascii="Arial" w:hAnsi="Arial" w:cs="Arial"/>
          <w:sz w:val="24"/>
          <w:szCs w:val="24"/>
        </w:rPr>
        <w:t xml:space="preserve"> of their choosing at the meeting, though the </w:t>
      </w:r>
      <w:r w:rsidR="002918D9" w:rsidRPr="00AC6981">
        <w:rPr>
          <w:rFonts w:ascii="Arial" w:hAnsi="Arial" w:cs="Arial"/>
          <w:sz w:val="24"/>
          <w:szCs w:val="24"/>
        </w:rPr>
        <w:t xml:space="preserve">Support Person’s </w:t>
      </w:r>
      <w:r w:rsidRPr="00AC6981">
        <w:rPr>
          <w:rFonts w:ascii="Arial" w:hAnsi="Arial" w:cs="Arial"/>
          <w:sz w:val="24"/>
          <w:szCs w:val="24"/>
        </w:rPr>
        <w:t>attendance at the meeting is the responsibility of the respective Parties.</w:t>
      </w:r>
    </w:p>
    <w:p w14:paraId="25C772E2" w14:textId="3491FE6D" w:rsidR="0013264D" w:rsidRPr="00AC6981" w:rsidRDefault="0013264D" w:rsidP="005011CA">
      <w:pPr>
        <w:pStyle w:val="ListParagraph"/>
        <w:numPr>
          <w:ilvl w:val="1"/>
          <w:numId w:val="7"/>
        </w:numPr>
        <w:jc w:val="both"/>
        <w:rPr>
          <w:rFonts w:ascii="Arial" w:hAnsi="Arial" w:cs="Arial"/>
          <w:sz w:val="24"/>
          <w:szCs w:val="24"/>
        </w:rPr>
      </w:pPr>
      <w:r w:rsidRPr="00AC6981">
        <w:rPr>
          <w:rFonts w:ascii="Arial" w:hAnsi="Arial" w:cs="Arial"/>
          <w:sz w:val="24"/>
          <w:szCs w:val="24"/>
        </w:rPr>
        <w:t>The sanctions of expulsion and termination are not available sanctions under the Administrative Resolution process</w:t>
      </w:r>
      <w:r w:rsidR="00412E01" w:rsidRPr="00AC6981">
        <w:rPr>
          <w:rFonts w:ascii="Arial" w:hAnsi="Arial" w:cs="Arial"/>
          <w:sz w:val="24"/>
          <w:szCs w:val="24"/>
        </w:rPr>
        <w:t xml:space="preserve"> in </w:t>
      </w:r>
      <w:r w:rsidR="00EC4D62" w:rsidRPr="00AC6981">
        <w:rPr>
          <w:rFonts w:ascii="Arial" w:hAnsi="Arial" w:cs="Arial"/>
          <w:sz w:val="24"/>
          <w:szCs w:val="24"/>
        </w:rPr>
        <w:t>this Policy</w:t>
      </w:r>
      <w:r w:rsidR="00412E01" w:rsidRPr="00AC6981">
        <w:rPr>
          <w:rFonts w:ascii="Arial" w:hAnsi="Arial" w:cs="Arial"/>
          <w:sz w:val="24"/>
          <w:szCs w:val="24"/>
        </w:rPr>
        <w:t>.  Further, any suspension of a student under this Administrative Resolution process shall not exceed two (2) years.  Any suspension of an employee under this Administrative Resolution process may be without pay, but may not exceed ten (10) business days.</w:t>
      </w:r>
    </w:p>
    <w:p w14:paraId="20BE5725" w14:textId="41052F0D" w:rsidR="000E3A9B" w:rsidRPr="00AC6981" w:rsidRDefault="009F43BE"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can, but is not required to, meet with and question the Investigator and any identified witnesses.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may request that the Investigator conduct additional interviews and/or gather additional information.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will meet separately with the Complainant and the Respondent</w:t>
      </w:r>
      <w:r w:rsidR="004F35CC" w:rsidRPr="00AC6981">
        <w:rPr>
          <w:rFonts w:ascii="Arial" w:hAnsi="Arial" w:cs="Arial"/>
          <w:sz w:val="24"/>
          <w:szCs w:val="24"/>
        </w:rPr>
        <w:t xml:space="preserve">, and their </w:t>
      </w:r>
      <w:r w:rsidR="002918D9" w:rsidRPr="00AC6981">
        <w:rPr>
          <w:rFonts w:ascii="Arial" w:hAnsi="Arial" w:cs="Arial"/>
          <w:sz w:val="24"/>
          <w:szCs w:val="24"/>
        </w:rPr>
        <w:t>Support Person</w:t>
      </w:r>
      <w:r w:rsidR="004F35CC" w:rsidRPr="00AC6981">
        <w:rPr>
          <w:rFonts w:ascii="Arial" w:hAnsi="Arial" w:cs="Arial"/>
          <w:sz w:val="24"/>
          <w:szCs w:val="24"/>
        </w:rPr>
        <w:t>, if any,</w:t>
      </w:r>
      <w:r w:rsidRPr="00AC6981">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render a finding that the individual is in violation of University policy for the admitted conduct. For any disputed violations,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render a finding </w:t>
      </w:r>
      <w:r w:rsidR="00D13BFB" w:rsidRPr="00AC6981">
        <w:rPr>
          <w:rFonts w:ascii="Arial" w:hAnsi="Arial" w:cs="Arial"/>
          <w:sz w:val="24"/>
          <w:szCs w:val="24"/>
        </w:rPr>
        <w:t xml:space="preserve">using </w:t>
      </w:r>
      <w:r w:rsidRPr="00AC6981">
        <w:rPr>
          <w:rFonts w:ascii="Arial" w:hAnsi="Arial" w:cs="Arial"/>
          <w:sz w:val="24"/>
          <w:szCs w:val="24"/>
        </w:rPr>
        <w:t xml:space="preserve">the preponderance of the evidence standard.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also determine appropriate sanctions or remedial actions. </w:t>
      </w:r>
    </w:p>
    <w:p w14:paraId="5D3FC523" w14:textId="70461C25" w:rsidR="003960AD" w:rsidRPr="00AC6981" w:rsidRDefault="009F43BE" w:rsidP="003960AD">
      <w:pPr>
        <w:pStyle w:val="ListParagraph"/>
        <w:numPr>
          <w:ilvl w:val="1"/>
          <w:numId w:val="7"/>
        </w:numPr>
        <w:jc w:val="both"/>
        <w:rPr>
          <w:rFonts w:ascii="Arial" w:hAnsi="Arial" w:cs="Arial"/>
          <w:sz w:val="24"/>
          <w:szCs w:val="24"/>
        </w:rPr>
      </w:pPr>
      <w:r w:rsidRPr="00AC6981">
        <w:rPr>
          <w:rFonts w:ascii="Arial" w:hAnsi="Arial" w:cs="Arial"/>
          <w:sz w:val="24"/>
          <w:szCs w:val="24"/>
        </w:rPr>
        <w:t xml:space="preserve">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inform the Respondent and the </w:t>
      </w:r>
      <w:r w:rsidR="005632E0" w:rsidRPr="00AC6981">
        <w:rPr>
          <w:rFonts w:ascii="Arial" w:hAnsi="Arial" w:cs="Arial"/>
          <w:sz w:val="24"/>
          <w:szCs w:val="24"/>
        </w:rPr>
        <w:t>C</w:t>
      </w:r>
      <w:r w:rsidR="001778E2" w:rsidRPr="00AC6981">
        <w:rPr>
          <w:rFonts w:ascii="Arial" w:hAnsi="Arial" w:cs="Arial"/>
          <w:sz w:val="24"/>
          <w:szCs w:val="24"/>
        </w:rPr>
        <w:t xml:space="preserve">omplainant </w:t>
      </w:r>
      <w:r w:rsidR="004F35CC" w:rsidRPr="00AC6981">
        <w:rPr>
          <w:rFonts w:ascii="Arial" w:hAnsi="Arial" w:cs="Arial"/>
          <w:sz w:val="24"/>
          <w:szCs w:val="24"/>
        </w:rPr>
        <w:t xml:space="preserve">simultaneously </w:t>
      </w:r>
      <w:r w:rsidR="001778E2" w:rsidRPr="00AC6981">
        <w:rPr>
          <w:rFonts w:ascii="Arial" w:hAnsi="Arial" w:cs="Arial"/>
          <w:sz w:val="24"/>
          <w:szCs w:val="24"/>
        </w:rPr>
        <w:t>of the finding on</w:t>
      </w:r>
      <w:r w:rsidRPr="00AC6981">
        <w:rPr>
          <w:rFonts w:ascii="Arial" w:hAnsi="Arial" w:cs="Arial"/>
          <w:sz w:val="24"/>
          <w:szCs w:val="24"/>
        </w:rPr>
        <w:t xml:space="preserve"> each of the alleged policy violations and the finding </w:t>
      </w:r>
      <w:r w:rsidRPr="00AC6981">
        <w:rPr>
          <w:rFonts w:ascii="Arial" w:hAnsi="Arial" w:cs="Arial"/>
          <w:sz w:val="24"/>
          <w:szCs w:val="24"/>
        </w:rPr>
        <w:lastRenderedPageBreak/>
        <w:t xml:space="preserve">of sanctions, if applicable, </w:t>
      </w:r>
      <w:r w:rsidR="003960AD" w:rsidRPr="00AC6981">
        <w:rPr>
          <w:rFonts w:ascii="Arial" w:hAnsi="Arial" w:cs="Arial"/>
          <w:sz w:val="24"/>
          <w:szCs w:val="24"/>
        </w:rPr>
        <w:t>in writing by email to the Party’s University-issued email account, or by the method of notification previously designated in writing by the Party.  Notice is presumptively deemed delivered, when: 1) provided in person</w:t>
      </w:r>
      <w:r w:rsidR="00D13BFB" w:rsidRPr="00AC6981">
        <w:rPr>
          <w:rFonts w:ascii="Arial" w:hAnsi="Arial" w:cs="Arial"/>
          <w:sz w:val="24"/>
          <w:szCs w:val="24"/>
        </w:rPr>
        <w:t>,</w:t>
      </w:r>
      <w:r w:rsidR="003960AD" w:rsidRPr="00AC6981">
        <w:rPr>
          <w:rFonts w:ascii="Arial" w:hAnsi="Arial" w:cs="Arial"/>
          <w:sz w:val="24"/>
          <w:szCs w:val="24"/>
        </w:rPr>
        <w:t xml:space="preserve"> 2) emailed to the individual to the</w:t>
      </w:r>
      <w:r w:rsidR="00635B4F">
        <w:rPr>
          <w:rFonts w:ascii="Arial" w:hAnsi="Arial" w:cs="Arial"/>
          <w:sz w:val="24"/>
          <w:szCs w:val="24"/>
        </w:rPr>
        <w:t>ir</w:t>
      </w:r>
      <w:r w:rsidR="003960AD" w:rsidRPr="00AC6981">
        <w:rPr>
          <w:rFonts w:ascii="Arial" w:hAnsi="Arial" w:cs="Arial"/>
          <w:sz w:val="24"/>
          <w:szCs w:val="24"/>
        </w:rPr>
        <w:t xml:space="preserve"> University-issued email account</w:t>
      </w:r>
      <w:r w:rsidR="00D13BFB" w:rsidRPr="00AC6981">
        <w:rPr>
          <w:rFonts w:ascii="Arial" w:hAnsi="Arial" w:cs="Arial"/>
          <w:sz w:val="24"/>
          <w:szCs w:val="24"/>
        </w:rPr>
        <w:t>,</w:t>
      </w:r>
      <w:r w:rsidR="003960AD" w:rsidRPr="00AC6981">
        <w:rPr>
          <w:rFonts w:ascii="Arial" w:hAnsi="Arial" w:cs="Arial"/>
          <w:sz w:val="24"/>
          <w:szCs w:val="24"/>
        </w:rPr>
        <w:t xml:space="preserve"> or 3) when sent via the alternate method of notification specified by the Party.  </w:t>
      </w:r>
    </w:p>
    <w:p w14:paraId="151D71C4" w14:textId="45740C5D" w:rsidR="006544ED" w:rsidRPr="00AC6981" w:rsidRDefault="006544ED"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Either Party may appeal a decision under Administrative Resolution in accordance with Section </w:t>
      </w:r>
      <w:r w:rsidR="008F1DEA" w:rsidRPr="00AC6981">
        <w:rPr>
          <w:rFonts w:ascii="Arial" w:hAnsi="Arial" w:cs="Arial"/>
          <w:sz w:val="24"/>
          <w:szCs w:val="24"/>
        </w:rPr>
        <w:t>U</w:t>
      </w:r>
      <w:r w:rsidRPr="00AC6981">
        <w:rPr>
          <w:rFonts w:ascii="Arial" w:hAnsi="Arial" w:cs="Arial"/>
          <w:sz w:val="24"/>
          <w:szCs w:val="24"/>
        </w:rPr>
        <w:t xml:space="preserve"> of this policy.  </w:t>
      </w:r>
    </w:p>
    <w:p w14:paraId="6CA1D796" w14:textId="77777777" w:rsidR="00836955" w:rsidRPr="00AC6981" w:rsidRDefault="00836955" w:rsidP="005011CA">
      <w:pPr>
        <w:pStyle w:val="ListParagraph"/>
        <w:jc w:val="both"/>
        <w:rPr>
          <w:rFonts w:ascii="Arial" w:hAnsi="Arial" w:cs="Arial"/>
          <w:sz w:val="24"/>
          <w:szCs w:val="24"/>
        </w:rPr>
      </w:pPr>
    </w:p>
    <w:p w14:paraId="4FFEA100" w14:textId="3C3F96D9" w:rsidR="00AA29A7" w:rsidRPr="00AC6981" w:rsidRDefault="00AA29A7" w:rsidP="005011CA">
      <w:pPr>
        <w:pStyle w:val="ListParagraph"/>
        <w:numPr>
          <w:ilvl w:val="0"/>
          <w:numId w:val="8"/>
        </w:numPr>
        <w:jc w:val="both"/>
        <w:rPr>
          <w:rFonts w:ascii="Arial" w:hAnsi="Arial" w:cs="Arial"/>
          <w:sz w:val="24"/>
          <w:szCs w:val="24"/>
        </w:rPr>
      </w:pPr>
      <w:r w:rsidRPr="00AC6981">
        <w:rPr>
          <w:rFonts w:ascii="Arial" w:hAnsi="Arial" w:cs="Arial"/>
          <w:b/>
          <w:sz w:val="24"/>
          <w:szCs w:val="24"/>
        </w:rPr>
        <w:t>Hearing Panel Resolution</w:t>
      </w:r>
      <w:r w:rsidR="001778E2" w:rsidRPr="00AC6981">
        <w:rPr>
          <w:rFonts w:ascii="Arial" w:hAnsi="Arial" w:cs="Arial"/>
          <w:b/>
          <w:sz w:val="24"/>
          <w:szCs w:val="24"/>
        </w:rPr>
        <w:t>.</w:t>
      </w:r>
      <w:r w:rsidR="00D13581" w:rsidRPr="00AC6981">
        <w:rPr>
          <w:rFonts w:ascii="Arial" w:hAnsi="Arial" w:cs="Arial"/>
          <w:b/>
          <w:sz w:val="24"/>
          <w:szCs w:val="24"/>
        </w:rPr>
        <w:t xml:space="preserve">  </w:t>
      </w:r>
      <w:r w:rsidR="00D13581" w:rsidRPr="00AC6981">
        <w:rPr>
          <w:rFonts w:ascii="Arial" w:hAnsi="Arial" w:cs="Arial"/>
          <w:bCs/>
          <w:sz w:val="24"/>
          <w:szCs w:val="24"/>
        </w:rPr>
        <w:t xml:space="preserve">This process is not available for Academic Medical Centers.  See Section </w:t>
      </w:r>
      <w:r w:rsidR="005E78DE" w:rsidRPr="00AC6981">
        <w:rPr>
          <w:rFonts w:ascii="Arial" w:hAnsi="Arial" w:cs="Arial"/>
          <w:bCs/>
          <w:sz w:val="24"/>
          <w:szCs w:val="24"/>
        </w:rPr>
        <w:t>R</w:t>
      </w:r>
      <w:r w:rsidR="00D13581" w:rsidRPr="00AC6981">
        <w:rPr>
          <w:rFonts w:ascii="Arial" w:hAnsi="Arial" w:cs="Arial"/>
          <w:bCs/>
          <w:sz w:val="24"/>
          <w:szCs w:val="24"/>
        </w:rPr>
        <w:t xml:space="preserve">.  </w:t>
      </w:r>
    </w:p>
    <w:p w14:paraId="0CC2FBE2" w14:textId="66D397B7" w:rsidR="0041505F" w:rsidRPr="00AC6981" w:rsidRDefault="00F80E08" w:rsidP="005011CA">
      <w:pPr>
        <w:pStyle w:val="ListParagraph"/>
        <w:numPr>
          <w:ilvl w:val="1"/>
          <w:numId w:val="8"/>
        </w:numPr>
        <w:jc w:val="both"/>
        <w:rPr>
          <w:rFonts w:ascii="Arial" w:hAnsi="Arial" w:cs="Arial"/>
          <w:sz w:val="24"/>
          <w:szCs w:val="24"/>
        </w:rPr>
      </w:pPr>
      <w:r w:rsidRPr="00AC6981">
        <w:rPr>
          <w:rFonts w:ascii="Arial" w:hAnsi="Arial" w:cs="Arial"/>
          <w:b/>
          <w:sz w:val="24"/>
          <w:szCs w:val="24"/>
        </w:rPr>
        <w:t>Equity Resolution Hearing Panelist Pool</w:t>
      </w:r>
      <w:r w:rsidR="000E3A9B" w:rsidRPr="00AC6981">
        <w:rPr>
          <w:rFonts w:ascii="Arial" w:hAnsi="Arial" w:cs="Arial"/>
          <w:b/>
          <w:sz w:val="24"/>
          <w:szCs w:val="24"/>
        </w:rPr>
        <w:t>.</w:t>
      </w:r>
      <w:r w:rsidR="000E3A9B" w:rsidRPr="00AC6981">
        <w:rPr>
          <w:rFonts w:ascii="Arial" w:hAnsi="Arial" w:cs="Arial"/>
          <w:sz w:val="24"/>
          <w:szCs w:val="24"/>
        </w:rPr>
        <w:t xml:space="preserve"> </w:t>
      </w:r>
      <w:r w:rsidR="00EC4D62" w:rsidRPr="00AC6981">
        <w:rPr>
          <w:rFonts w:ascii="Arial" w:hAnsi="Arial" w:cs="Arial"/>
          <w:sz w:val="24"/>
          <w:szCs w:val="24"/>
        </w:rPr>
        <w:t xml:space="preserve">Each </w:t>
      </w:r>
      <w:r w:rsidRPr="00AC6981">
        <w:rPr>
          <w:rFonts w:ascii="Arial" w:hAnsi="Arial" w:cs="Arial"/>
          <w:sz w:val="24"/>
          <w:szCs w:val="24"/>
        </w:rPr>
        <w:t xml:space="preserve">University will create and annually train a pool of not less than </w:t>
      </w:r>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r w:rsidRPr="00AC6981">
        <w:rPr>
          <w:rFonts w:ascii="Arial" w:hAnsi="Arial" w:cs="Arial"/>
          <w:sz w:val="24"/>
          <w:szCs w:val="24"/>
        </w:rPr>
        <w:t xml:space="preserve">) faculty and </w:t>
      </w:r>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r w:rsidRPr="00AC6981">
        <w:rPr>
          <w:rFonts w:ascii="Arial" w:hAnsi="Arial" w:cs="Arial"/>
          <w:sz w:val="24"/>
          <w:szCs w:val="24"/>
        </w:rPr>
        <w:t xml:space="preserve">) administrators and/or staff to serve as hearing panel members in the Hearing Panel Resolution Process. The faculty hearing panel </w:t>
      </w:r>
      <w:r w:rsidR="00833CCD" w:rsidRPr="00AC6981">
        <w:rPr>
          <w:rFonts w:ascii="Arial" w:hAnsi="Arial" w:cs="Arial"/>
          <w:sz w:val="24"/>
          <w:szCs w:val="24"/>
        </w:rPr>
        <w:t xml:space="preserve">pool </w:t>
      </w:r>
      <w:r w:rsidRPr="00AC6981">
        <w:rPr>
          <w:rFonts w:ascii="Arial" w:hAnsi="Arial" w:cs="Arial"/>
          <w:sz w:val="24"/>
          <w:szCs w:val="24"/>
        </w:rPr>
        <w:t xml:space="preserve">members selected by the Chancellor (or Designee) shall be selected from a list of no less than </w:t>
      </w:r>
      <w:r w:rsidR="0041505F" w:rsidRPr="00AC6981">
        <w:rPr>
          <w:rFonts w:ascii="Arial" w:hAnsi="Arial" w:cs="Arial"/>
          <w:sz w:val="24"/>
          <w:szCs w:val="24"/>
        </w:rPr>
        <w:t xml:space="preserve">ten </w:t>
      </w:r>
      <w:r w:rsidRPr="00AC6981">
        <w:rPr>
          <w:rFonts w:ascii="Arial" w:hAnsi="Arial" w:cs="Arial"/>
          <w:sz w:val="24"/>
          <w:szCs w:val="24"/>
        </w:rPr>
        <w:t>(</w:t>
      </w:r>
      <w:r w:rsidR="0041505F" w:rsidRPr="00AC6981">
        <w:rPr>
          <w:rFonts w:ascii="Arial" w:hAnsi="Arial" w:cs="Arial"/>
          <w:sz w:val="24"/>
          <w:szCs w:val="24"/>
        </w:rPr>
        <w:t>1</w:t>
      </w:r>
      <w:r w:rsidRPr="00AC6981">
        <w:rPr>
          <w:rFonts w:ascii="Arial" w:hAnsi="Arial" w:cs="Arial"/>
          <w:sz w:val="24"/>
          <w:szCs w:val="24"/>
        </w:rPr>
        <w:t xml:space="preserve">0) faculty members proposed by the faculty council/senate. </w:t>
      </w:r>
      <w:r w:rsidR="00833CCD" w:rsidRPr="00AC6981">
        <w:rPr>
          <w:rFonts w:ascii="Arial" w:hAnsi="Arial" w:cs="Arial"/>
          <w:sz w:val="24"/>
          <w:szCs w:val="24"/>
        </w:rPr>
        <w:t xml:space="preserve">Pool members </w:t>
      </w:r>
      <w:r w:rsidRPr="00AC6981">
        <w:rPr>
          <w:rFonts w:ascii="Arial" w:hAnsi="Arial" w:cs="Arial"/>
          <w:sz w:val="24"/>
          <w:szCs w:val="24"/>
        </w:rPr>
        <w:t xml:space="preserve">are selected by the Chancellor (or Designee) and serve a renewable one-year term. </w:t>
      </w:r>
      <w:r w:rsidR="0041505F" w:rsidRPr="00AC6981">
        <w:rPr>
          <w:rFonts w:ascii="Arial" w:hAnsi="Arial" w:cs="Arial"/>
          <w:sz w:val="24"/>
          <w:szCs w:val="24"/>
        </w:rPr>
        <w:t xml:space="preserve"> Selection of hearing panel pool members shall be made with an attempt to recognize </w:t>
      </w:r>
      <w:r w:rsidR="00E20E7B" w:rsidRPr="00AC6981">
        <w:rPr>
          <w:rFonts w:ascii="Arial" w:hAnsi="Arial" w:cs="Arial"/>
          <w:sz w:val="24"/>
          <w:szCs w:val="24"/>
        </w:rPr>
        <w:t>the diversity of the University community</w:t>
      </w:r>
      <w:r w:rsidR="0041505F" w:rsidRPr="00AC6981">
        <w:rPr>
          <w:rFonts w:ascii="Arial" w:hAnsi="Arial" w:cs="Arial"/>
          <w:sz w:val="24"/>
          <w:szCs w:val="24"/>
        </w:rPr>
        <w:t xml:space="preserve">.  Hearing Panel members from one </w:t>
      </w:r>
      <w:r w:rsidR="00635B4F">
        <w:rPr>
          <w:rFonts w:ascii="Arial" w:hAnsi="Arial" w:cs="Arial"/>
          <w:sz w:val="24"/>
          <w:szCs w:val="24"/>
        </w:rPr>
        <w:t>University</w:t>
      </w:r>
      <w:r w:rsidR="0041505F" w:rsidRPr="00AC6981">
        <w:rPr>
          <w:rFonts w:ascii="Arial" w:hAnsi="Arial" w:cs="Arial"/>
          <w:sz w:val="24"/>
          <w:szCs w:val="24"/>
        </w:rPr>
        <w:t xml:space="preserve"> may be asked to serve on a hearing panel involving another </w:t>
      </w:r>
      <w:r w:rsidR="00635B4F">
        <w:rPr>
          <w:rFonts w:ascii="Arial" w:hAnsi="Arial" w:cs="Arial"/>
          <w:sz w:val="24"/>
          <w:szCs w:val="24"/>
        </w:rPr>
        <w:t>University</w:t>
      </w:r>
      <w:r w:rsidR="0041505F" w:rsidRPr="00AC6981">
        <w:rPr>
          <w:rFonts w:ascii="Arial" w:hAnsi="Arial" w:cs="Arial"/>
          <w:sz w:val="24"/>
          <w:szCs w:val="24"/>
        </w:rPr>
        <w:t xml:space="preserve">.  </w:t>
      </w:r>
    </w:p>
    <w:p w14:paraId="4DFF03A6" w14:textId="77777777" w:rsidR="00D13581" w:rsidRPr="00AC6981" w:rsidRDefault="00D13581" w:rsidP="005011CA">
      <w:pPr>
        <w:pStyle w:val="ListParagraph"/>
        <w:jc w:val="both"/>
        <w:rPr>
          <w:rFonts w:ascii="Arial" w:hAnsi="Arial" w:cs="Arial"/>
          <w:sz w:val="24"/>
          <w:szCs w:val="24"/>
        </w:rPr>
      </w:pPr>
    </w:p>
    <w:p w14:paraId="767361C7" w14:textId="2EB25B88" w:rsidR="00F80E08" w:rsidRPr="00AC6981" w:rsidRDefault="00F80E08" w:rsidP="005011CA">
      <w:pPr>
        <w:pStyle w:val="ListParagraph"/>
        <w:jc w:val="both"/>
        <w:rPr>
          <w:rFonts w:ascii="Arial" w:hAnsi="Arial" w:cs="Arial"/>
          <w:sz w:val="24"/>
          <w:szCs w:val="24"/>
        </w:rPr>
      </w:pPr>
      <w:r w:rsidRPr="00AC6981">
        <w:rPr>
          <w:rFonts w:ascii="Arial" w:hAnsi="Arial" w:cs="Arial"/>
          <w:sz w:val="24"/>
          <w:szCs w:val="24"/>
        </w:rPr>
        <w:t xml:space="preserve">The Chancellor (or Designee) will select a Hearing Panelist Pool </w:t>
      </w:r>
      <w:r w:rsidR="001778E2" w:rsidRPr="00AC6981">
        <w:rPr>
          <w:rFonts w:ascii="Arial" w:hAnsi="Arial" w:cs="Arial"/>
          <w:sz w:val="24"/>
          <w:szCs w:val="24"/>
        </w:rPr>
        <w:t>Chair (“Pool Chair”). The Pool C</w:t>
      </w:r>
      <w:r w:rsidRPr="00AC6981">
        <w:rPr>
          <w:rFonts w:ascii="Arial" w:hAnsi="Arial" w:cs="Arial"/>
          <w:sz w:val="24"/>
          <w:szCs w:val="24"/>
        </w:rPr>
        <w:t xml:space="preserve">hair </w:t>
      </w:r>
      <w:r w:rsidR="00316835" w:rsidRPr="00AC6981">
        <w:rPr>
          <w:rFonts w:ascii="Arial" w:hAnsi="Arial" w:cs="Arial"/>
          <w:sz w:val="24"/>
          <w:szCs w:val="24"/>
        </w:rPr>
        <w:t>randomly selects</w:t>
      </w:r>
      <w:r w:rsidRPr="00AC6981">
        <w:rPr>
          <w:rFonts w:ascii="Arial" w:hAnsi="Arial" w:cs="Arial"/>
          <w:sz w:val="24"/>
          <w:szCs w:val="24"/>
        </w:rPr>
        <w:t xml:space="preserve"> and coordinates the hearing panel members to serve on the Hearing Panel for a specific </w:t>
      </w:r>
      <w:r w:rsidR="004F35CC" w:rsidRPr="00AC6981">
        <w:rPr>
          <w:rFonts w:ascii="Arial" w:hAnsi="Arial" w:cs="Arial"/>
          <w:sz w:val="24"/>
          <w:szCs w:val="24"/>
        </w:rPr>
        <w:t>Formal Complaint</w:t>
      </w:r>
      <w:r w:rsidRPr="00AC6981">
        <w:rPr>
          <w:rFonts w:ascii="Arial" w:hAnsi="Arial" w:cs="Arial"/>
          <w:sz w:val="24"/>
          <w:szCs w:val="24"/>
        </w:rPr>
        <w:t xml:space="preserve">. The Pool Chair may </w:t>
      </w:r>
      <w:r w:rsidR="001778E2" w:rsidRPr="00AC6981">
        <w:rPr>
          <w:rFonts w:ascii="Arial" w:hAnsi="Arial" w:cs="Arial"/>
          <w:sz w:val="24"/>
          <w:szCs w:val="24"/>
        </w:rPr>
        <w:t xml:space="preserve">serve as a panel member </w:t>
      </w:r>
      <w:r w:rsidRPr="00AC6981">
        <w:rPr>
          <w:rFonts w:ascii="Arial" w:hAnsi="Arial" w:cs="Arial"/>
          <w:sz w:val="24"/>
          <w:szCs w:val="24"/>
        </w:rPr>
        <w:t xml:space="preserve">for a specific </w:t>
      </w:r>
      <w:r w:rsidR="004F35CC" w:rsidRPr="00AC6981">
        <w:rPr>
          <w:rFonts w:ascii="Arial" w:hAnsi="Arial" w:cs="Arial"/>
          <w:sz w:val="24"/>
          <w:szCs w:val="24"/>
        </w:rPr>
        <w:t xml:space="preserve">Formal </w:t>
      </w:r>
      <w:r w:rsidRPr="00AC6981">
        <w:rPr>
          <w:rFonts w:ascii="Arial" w:hAnsi="Arial" w:cs="Arial"/>
          <w:sz w:val="24"/>
          <w:szCs w:val="24"/>
        </w:rPr>
        <w:t xml:space="preserve">Complaint. </w:t>
      </w:r>
    </w:p>
    <w:p w14:paraId="437AF4E5" w14:textId="77777777" w:rsidR="0034613F" w:rsidRPr="00AC6981" w:rsidRDefault="0034613F" w:rsidP="005011CA">
      <w:pPr>
        <w:pStyle w:val="ListParagraph"/>
        <w:jc w:val="both"/>
        <w:rPr>
          <w:rFonts w:ascii="Arial" w:hAnsi="Arial" w:cs="Arial"/>
          <w:sz w:val="24"/>
          <w:szCs w:val="24"/>
        </w:rPr>
      </w:pPr>
    </w:p>
    <w:p w14:paraId="5F11DAB8" w14:textId="1DBF0B9E" w:rsidR="0034613F" w:rsidRPr="00AC6981" w:rsidRDefault="0034613F" w:rsidP="005011CA">
      <w:pPr>
        <w:pStyle w:val="ListParagraph"/>
        <w:jc w:val="both"/>
        <w:rPr>
          <w:rFonts w:ascii="Arial" w:hAnsi="Arial" w:cs="Arial"/>
          <w:sz w:val="24"/>
          <w:szCs w:val="24"/>
        </w:rPr>
      </w:pPr>
      <w:r w:rsidRPr="00AC6981">
        <w:rPr>
          <w:rFonts w:ascii="Arial" w:hAnsi="Arial" w:cs="Arial"/>
          <w:sz w:val="24"/>
          <w:szCs w:val="24"/>
        </w:rPr>
        <w:t>Administrators, faculty, and staff will be removed from the Hearing Panelist Pool if they fail to satisfy the annual training requirements, as determined by the Title IX Coordinator. Under such circumstances, the Title IX Coordinator will</w:t>
      </w:r>
      <w:r w:rsidR="001778E2" w:rsidRPr="00AC6981">
        <w:rPr>
          <w:rFonts w:ascii="Arial" w:hAnsi="Arial" w:cs="Arial"/>
          <w:sz w:val="24"/>
          <w:szCs w:val="24"/>
        </w:rPr>
        <w:t xml:space="preserve"> notify the C</w:t>
      </w:r>
      <w:r w:rsidRPr="00AC6981">
        <w:rPr>
          <w:rFonts w:ascii="Arial" w:hAnsi="Arial" w:cs="Arial"/>
          <w:sz w:val="24"/>
          <w:szCs w:val="24"/>
        </w:rPr>
        <w:t>hancellor (or Designee), who will inform the administrator, faculty, or staff member of the discontinuation of their term.</w:t>
      </w:r>
    </w:p>
    <w:p w14:paraId="4B00A367" w14:textId="219D95F9" w:rsidR="0034613F" w:rsidRPr="00AC6981" w:rsidRDefault="007354A4" w:rsidP="005011CA">
      <w:pPr>
        <w:pStyle w:val="ListParagraph"/>
        <w:numPr>
          <w:ilvl w:val="1"/>
          <w:numId w:val="8"/>
        </w:numPr>
        <w:jc w:val="both"/>
        <w:rPr>
          <w:rFonts w:ascii="Arial" w:hAnsi="Arial" w:cs="Arial"/>
          <w:sz w:val="24"/>
          <w:szCs w:val="24"/>
        </w:rPr>
      </w:pPr>
      <w:r w:rsidRPr="00AC6981">
        <w:rPr>
          <w:rFonts w:ascii="Arial" w:hAnsi="Arial" w:cs="Arial"/>
          <w:b/>
          <w:sz w:val="24"/>
          <w:szCs w:val="24"/>
        </w:rPr>
        <w:t>Title IX</w:t>
      </w:r>
      <w:r w:rsidR="0034613F" w:rsidRPr="00AC6981">
        <w:rPr>
          <w:rFonts w:ascii="Arial" w:hAnsi="Arial" w:cs="Arial"/>
          <w:b/>
          <w:sz w:val="24"/>
          <w:szCs w:val="24"/>
        </w:rPr>
        <w:t xml:space="preserve"> Hearing Panel (“Hearing Panel”)</w:t>
      </w:r>
      <w:r w:rsidR="000E3A9B" w:rsidRPr="00AC6981">
        <w:rPr>
          <w:rFonts w:ascii="Arial" w:hAnsi="Arial" w:cs="Arial"/>
          <w:b/>
          <w:sz w:val="24"/>
          <w:szCs w:val="24"/>
        </w:rPr>
        <w:t>.</w:t>
      </w:r>
      <w:r w:rsidR="000E3A9B" w:rsidRPr="00AC6981">
        <w:rPr>
          <w:rFonts w:ascii="Arial" w:hAnsi="Arial" w:cs="Arial"/>
          <w:sz w:val="24"/>
          <w:szCs w:val="24"/>
        </w:rPr>
        <w:t xml:space="preserve"> </w:t>
      </w:r>
      <w:r w:rsidR="0034613F" w:rsidRPr="00AC6981">
        <w:rPr>
          <w:rFonts w:ascii="Arial" w:hAnsi="Arial" w:cs="Arial"/>
          <w:sz w:val="24"/>
          <w:szCs w:val="24"/>
        </w:rPr>
        <w:t xml:space="preserve">When a </w:t>
      </w:r>
      <w:r w:rsidR="004F35CC" w:rsidRPr="00AC6981">
        <w:rPr>
          <w:rFonts w:ascii="Arial" w:hAnsi="Arial" w:cs="Arial"/>
          <w:sz w:val="24"/>
          <w:szCs w:val="24"/>
        </w:rPr>
        <w:t xml:space="preserve">Formal </w:t>
      </w:r>
      <w:r w:rsidR="0034613F" w:rsidRPr="00AC6981">
        <w:rPr>
          <w:rFonts w:ascii="Arial" w:hAnsi="Arial" w:cs="Arial"/>
          <w:sz w:val="24"/>
          <w:szCs w:val="24"/>
        </w:rPr>
        <w:t xml:space="preserve">Complaint is not resolved through </w:t>
      </w:r>
      <w:r w:rsidR="004F35CC" w:rsidRPr="00AC6981">
        <w:rPr>
          <w:rFonts w:ascii="Arial" w:hAnsi="Arial" w:cs="Arial"/>
          <w:sz w:val="24"/>
          <w:szCs w:val="24"/>
        </w:rPr>
        <w:t xml:space="preserve">an </w:t>
      </w:r>
      <w:r w:rsidR="002918D9" w:rsidRPr="00AC6981">
        <w:rPr>
          <w:rFonts w:ascii="Arial" w:hAnsi="Arial" w:cs="Arial"/>
          <w:sz w:val="24"/>
          <w:szCs w:val="24"/>
        </w:rPr>
        <w:t xml:space="preserve">Informal </w:t>
      </w:r>
      <w:r w:rsidR="004F35CC" w:rsidRPr="00AC6981">
        <w:rPr>
          <w:rFonts w:ascii="Arial" w:hAnsi="Arial" w:cs="Arial"/>
          <w:sz w:val="24"/>
          <w:szCs w:val="24"/>
        </w:rPr>
        <w:t>Resolution process</w:t>
      </w:r>
      <w:r w:rsidR="0034613F" w:rsidRPr="00AC6981">
        <w:rPr>
          <w:rFonts w:ascii="Arial" w:hAnsi="Arial" w:cs="Arial"/>
          <w:sz w:val="24"/>
          <w:szCs w:val="24"/>
        </w:rPr>
        <w:t xml:space="preserve">, the Hearing Panelist Pool Chair will </w:t>
      </w:r>
      <w:r w:rsidR="00E20E7B" w:rsidRPr="00AC6981">
        <w:rPr>
          <w:rFonts w:ascii="Arial" w:hAnsi="Arial" w:cs="Arial"/>
          <w:sz w:val="24"/>
          <w:szCs w:val="24"/>
        </w:rPr>
        <w:t xml:space="preserve">randomly </w:t>
      </w:r>
      <w:r w:rsidR="00316835" w:rsidRPr="00AC6981">
        <w:rPr>
          <w:rFonts w:ascii="Arial" w:hAnsi="Arial" w:cs="Arial"/>
          <w:sz w:val="24"/>
          <w:szCs w:val="24"/>
        </w:rPr>
        <w:t xml:space="preserve">select </w:t>
      </w:r>
      <w:r w:rsidR="002918D9" w:rsidRPr="00AC6981">
        <w:rPr>
          <w:rFonts w:ascii="Arial" w:hAnsi="Arial" w:cs="Arial"/>
          <w:sz w:val="24"/>
          <w:szCs w:val="24"/>
        </w:rPr>
        <w:t>two (2)</w:t>
      </w:r>
      <w:r w:rsidR="001778E2" w:rsidRPr="00AC6981">
        <w:rPr>
          <w:rFonts w:ascii="Arial" w:hAnsi="Arial" w:cs="Arial"/>
          <w:sz w:val="24"/>
          <w:szCs w:val="24"/>
        </w:rPr>
        <w:t xml:space="preserve"> </w:t>
      </w:r>
      <w:r w:rsidR="0034613F" w:rsidRPr="00AC6981">
        <w:rPr>
          <w:rFonts w:ascii="Arial" w:hAnsi="Arial" w:cs="Arial"/>
          <w:sz w:val="24"/>
          <w:szCs w:val="24"/>
        </w:rPr>
        <w:t>members from the Hearing Panelist Pool to serve on the specific Hearing Panel</w:t>
      </w:r>
      <w:r w:rsidR="00EC4D62" w:rsidRPr="00AC6981">
        <w:rPr>
          <w:rFonts w:ascii="Arial" w:hAnsi="Arial" w:cs="Arial"/>
          <w:sz w:val="24"/>
          <w:szCs w:val="24"/>
        </w:rPr>
        <w:t xml:space="preserve"> together with the Hearing Officer</w:t>
      </w:r>
      <w:r w:rsidR="0034613F" w:rsidRPr="00AC6981">
        <w:rPr>
          <w:rFonts w:ascii="Arial" w:hAnsi="Arial" w:cs="Arial"/>
          <w:sz w:val="24"/>
          <w:szCs w:val="24"/>
        </w:rPr>
        <w:t xml:space="preserve">. </w:t>
      </w:r>
      <w:r w:rsidR="0041505F" w:rsidRPr="00AC6981">
        <w:rPr>
          <w:rFonts w:ascii="Arial" w:hAnsi="Arial" w:cs="Arial"/>
          <w:sz w:val="24"/>
          <w:szCs w:val="24"/>
        </w:rPr>
        <w:t xml:space="preserve">A good faith attempt will be made for the Hearing Panel to include at least one faculty member and one administrator or staff member. </w:t>
      </w:r>
      <w:r w:rsidR="0034613F" w:rsidRPr="00AC6981">
        <w:rPr>
          <w:rFonts w:ascii="Arial" w:hAnsi="Arial" w:cs="Arial"/>
          <w:sz w:val="24"/>
          <w:szCs w:val="24"/>
        </w:rPr>
        <w:t>Up to two (2) alternates may be designated to sit in through</w:t>
      </w:r>
      <w:r w:rsidR="001778E2" w:rsidRPr="00AC6981">
        <w:rPr>
          <w:rFonts w:ascii="Arial" w:hAnsi="Arial" w:cs="Arial"/>
          <w:sz w:val="24"/>
          <w:szCs w:val="24"/>
        </w:rPr>
        <w:t xml:space="preserve">out the process as needed. </w:t>
      </w:r>
      <w:r w:rsidR="0034613F" w:rsidRPr="00AC6981">
        <w:rPr>
          <w:rFonts w:ascii="Arial" w:hAnsi="Arial" w:cs="Arial"/>
          <w:sz w:val="24"/>
          <w:szCs w:val="24"/>
        </w:rPr>
        <w:t xml:space="preserve">The </w:t>
      </w:r>
      <w:r w:rsidR="004F35CC" w:rsidRPr="00AC6981">
        <w:rPr>
          <w:rFonts w:ascii="Arial" w:hAnsi="Arial" w:cs="Arial"/>
          <w:sz w:val="24"/>
          <w:szCs w:val="24"/>
        </w:rPr>
        <w:t xml:space="preserve">University </w:t>
      </w:r>
      <w:r w:rsidR="0034613F" w:rsidRPr="00AC6981">
        <w:rPr>
          <w:rFonts w:ascii="Arial" w:hAnsi="Arial" w:cs="Arial"/>
          <w:sz w:val="24"/>
          <w:szCs w:val="24"/>
        </w:rPr>
        <w:t>reserves the right to have its attorney present during the hearing</w:t>
      </w:r>
      <w:r w:rsidR="004F35CC" w:rsidRPr="00AC6981">
        <w:rPr>
          <w:rFonts w:ascii="Arial" w:hAnsi="Arial" w:cs="Arial"/>
          <w:sz w:val="24"/>
          <w:szCs w:val="24"/>
        </w:rPr>
        <w:t xml:space="preserve"> and during deliberations to advise the </w:t>
      </w:r>
      <w:r w:rsidR="00D13581" w:rsidRPr="00AC6981">
        <w:rPr>
          <w:rFonts w:ascii="Arial" w:hAnsi="Arial" w:cs="Arial"/>
          <w:sz w:val="24"/>
          <w:szCs w:val="24"/>
        </w:rPr>
        <w:t>H</w:t>
      </w:r>
      <w:r w:rsidR="004F35CC" w:rsidRPr="00AC6981">
        <w:rPr>
          <w:rFonts w:ascii="Arial" w:hAnsi="Arial" w:cs="Arial"/>
          <w:sz w:val="24"/>
          <w:szCs w:val="24"/>
        </w:rPr>
        <w:t xml:space="preserve">earing </w:t>
      </w:r>
      <w:r w:rsidR="00D13581" w:rsidRPr="00AC6981">
        <w:rPr>
          <w:rFonts w:ascii="Arial" w:hAnsi="Arial" w:cs="Arial"/>
          <w:sz w:val="24"/>
          <w:szCs w:val="24"/>
        </w:rPr>
        <w:t>P</w:t>
      </w:r>
      <w:r w:rsidR="004F35CC" w:rsidRPr="00AC6981">
        <w:rPr>
          <w:rFonts w:ascii="Arial" w:hAnsi="Arial" w:cs="Arial"/>
          <w:sz w:val="24"/>
          <w:szCs w:val="24"/>
        </w:rPr>
        <w:t>anel</w:t>
      </w:r>
      <w:r w:rsidR="0034613F" w:rsidRPr="00AC6981">
        <w:rPr>
          <w:rFonts w:ascii="Arial" w:hAnsi="Arial" w:cs="Arial"/>
          <w:sz w:val="24"/>
          <w:szCs w:val="24"/>
        </w:rPr>
        <w:t>.</w:t>
      </w:r>
    </w:p>
    <w:p w14:paraId="72898919" w14:textId="77777777" w:rsidR="0034613F" w:rsidRPr="00AC6981" w:rsidRDefault="0034613F"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Notice of Hearing</w:t>
      </w:r>
      <w:r w:rsidR="000E3A9B" w:rsidRPr="00AC6981">
        <w:rPr>
          <w:rFonts w:ascii="Arial" w:hAnsi="Arial" w:cs="Arial"/>
          <w:b/>
          <w:sz w:val="24"/>
          <w:szCs w:val="24"/>
        </w:rPr>
        <w:t>.</w:t>
      </w:r>
    </w:p>
    <w:p w14:paraId="215D6664" w14:textId="50352EBC" w:rsidR="000E3A9B" w:rsidRPr="00AC6981" w:rsidRDefault="0034613F" w:rsidP="005011CA">
      <w:pPr>
        <w:pStyle w:val="ListParagraph"/>
        <w:numPr>
          <w:ilvl w:val="2"/>
          <w:numId w:val="8"/>
        </w:numPr>
        <w:jc w:val="both"/>
        <w:rPr>
          <w:rFonts w:ascii="Arial" w:hAnsi="Arial" w:cs="Arial"/>
          <w:sz w:val="24"/>
          <w:szCs w:val="24"/>
        </w:rPr>
      </w:pPr>
      <w:r w:rsidRPr="00AC6981">
        <w:rPr>
          <w:rFonts w:ascii="Arial" w:hAnsi="Arial" w:cs="Arial"/>
          <w:sz w:val="24"/>
          <w:szCs w:val="24"/>
        </w:rPr>
        <w:lastRenderedPageBreak/>
        <w:t xml:space="preserve">At least </w:t>
      </w:r>
      <w:r w:rsidR="00471410" w:rsidRPr="00AC6981">
        <w:rPr>
          <w:rFonts w:ascii="Arial" w:hAnsi="Arial" w:cs="Arial"/>
          <w:sz w:val="24"/>
          <w:szCs w:val="24"/>
        </w:rPr>
        <w:t xml:space="preserve">twenty </w:t>
      </w:r>
      <w:r w:rsidRPr="00AC6981">
        <w:rPr>
          <w:rFonts w:ascii="Arial" w:hAnsi="Arial" w:cs="Arial"/>
          <w:sz w:val="24"/>
          <w:szCs w:val="24"/>
        </w:rPr>
        <w:t>(</w:t>
      </w:r>
      <w:r w:rsidR="00471410" w:rsidRPr="00AC6981">
        <w:rPr>
          <w:rFonts w:ascii="Arial" w:hAnsi="Arial" w:cs="Arial"/>
          <w:sz w:val="24"/>
          <w:szCs w:val="24"/>
        </w:rPr>
        <w:t>20</w:t>
      </w:r>
      <w:r w:rsidRPr="00AC6981">
        <w:rPr>
          <w:rFonts w:ascii="Arial" w:hAnsi="Arial" w:cs="Arial"/>
          <w:sz w:val="24"/>
          <w:szCs w:val="24"/>
        </w:rPr>
        <w:t xml:space="preserve">) business days prior to the hearing, </w:t>
      </w:r>
      <w:r w:rsidR="007354A4" w:rsidRPr="00AC6981">
        <w:rPr>
          <w:rFonts w:ascii="Arial" w:hAnsi="Arial" w:cs="Arial"/>
          <w:sz w:val="24"/>
          <w:szCs w:val="24"/>
        </w:rPr>
        <w:t xml:space="preserve">the </w:t>
      </w:r>
      <w:r w:rsidRPr="00AC6981">
        <w:rPr>
          <w:rFonts w:ascii="Arial" w:hAnsi="Arial" w:cs="Arial"/>
          <w:sz w:val="24"/>
          <w:szCs w:val="24"/>
        </w:rPr>
        <w:t xml:space="preserve">Title IX Coordinator will send a letter </w:t>
      </w:r>
      <w:r w:rsidR="004F35CC" w:rsidRPr="00AC6981">
        <w:rPr>
          <w:rFonts w:ascii="Arial" w:hAnsi="Arial" w:cs="Arial"/>
          <w:sz w:val="24"/>
          <w:szCs w:val="24"/>
        </w:rPr>
        <w:t xml:space="preserve">(Notice of Hearing) </w:t>
      </w:r>
      <w:r w:rsidRPr="00AC6981">
        <w:rPr>
          <w:rFonts w:ascii="Arial" w:hAnsi="Arial" w:cs="Arial"/>
          <w:sz w:val="24"/>
          <w:szCs w:val="24"/>
        </w:rPr>
        <w:t>to the Parties with the following information:</w:t>
      </w:r>
    </w:p>
    <w:p w14:paraId="172DC9CC"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2A344D1" w14:textId="234ED0F8" w:rsidR="000E3A9B" w:rsidRPr="00AC6981" w:rsidRDefault="004F35CC" w:rsidP="005011CA">
      <w:pPr>
        <w:pStyle w:val="ListParagraph"/>
        <w:numPr>
          <w:ilvl w:val="3"/>
          <w:numId w:val="8"/>
        </w:numPr>
        <w:jc w:val="both"/>
        <w:rPr>
          <w:rFonts w:ascii="Arial" w:hAnsi="Arial" w:cs="Arial"/>
          <w:sz w:val="24"/>
          <w:szCs w:val="24"/>
        </w:rPr>
      </w:pPr>
      <w:r w:rsidRPr="00AC6981">
        <w:rPr>
          <w:rFonts w:ascii="Arial" w:hAnsi="Arial" w:cs="Arial"/>
          <w:sz w:val="24"/>
          <w:szCs w:val="24"/>
        </w:rPr>
        <w:t>A description of</w:t>
      </w:r>
      <w:r w:rsidR="0034613F" w:rsidRPr="00AC6981">
        <w:rPr>
          <w:rFonts w:ascii="Arial" w:hAnsi="Arial" w:cs="Arial"/>
          <w:sz w:val="24"/>
          <w:szCs w:val="24"/>
        </w:rPr>
        <w:t xml:space="preserve"> the applicable procedures.</w:t>
      </w:r>
    </w:p>
    <w:p w14:paraId="5C93D81F" w14:textId="41463D24" w:rsidR="000E3A9B" w:rsidRPr="00AC6981" w:rsidRDefault="004F35CC" w:rsidP="005011CA">
      <w:pPr>
        <w:pStyle w:val="ListParagraph"/>
        <w:numPr>
          <w:ilvl w:val="3"/>
          <w:numId w:val="8"/>
        </w:numPr>
        <w:jc w:val="both"/>
        <w:rPr>
          <w:rFonts w:ascii="Arial" w:hAnsi="Arial" w:cs="Arial"/>
          <w:sz w:val="24"/>
          <w:szCs w:val="24"/>
        </w:rPr>
      </w:pPr>
      <w:r w:rsidRPr="00AC6981">
        <w:rPr>
          <w:rFonts w:ascii="Arial" w:hAnsi="Arial" w:cs="Arial"/>
          <w:sz w:val="24"/>
          <w:szCs w:val="24"/>
        </w:rPr>
        <w:t>A statement</w:t>
      </w:r>
      <w:r w:rsidR="0034613F" w:rsidRPr="00AC6981">
        <w:rPr>
          <w:rFonts w:ascii="Arial" w:hAnsi="Arial" w:cs="Arial"/>
          <w:sz w:val="24"/>
          <w:szCs w:val="24"/>
        </w:rPr>
        <w:t xml:space="preserve"> that the Parties may have the assistance of an Advisor of their choosing, at the hearing</w:t>
      </w:r>
      <w:r w:rsidRPr="00AC6981">
        <w:rPr>
          <w:rFonts w:ascii="Arial" w:hAnsi="Arial" w:cs="Arial"/>
          <w:sz w:val="24"/>
          <w:szCs w:val="24"/>
        </w:rPr>
        <w:t xml:space="preserve">; that the </w:t>
      </w:r>
      <w:r w:rsidR="00D13581" w:rsidRPr="00AC6981">
        <w:rPr>
          <w:rFonts w:ascii="Arial" w:hAnsi="Arial" w:cs="Arial"/>
          <w:sz w:val="24"/>
          <w:szCs w:val="24"/>
        </w:rPr>
        <w:t>P</w:t>
      </w:r>
      <w:r w:rsidRPr="00AC6981">
        <w:rPr>
          <w:rFonts w:ascii="Arial" w:hAnsi="Arial" w:cs="Arial"/>
          <w:sz w:val="24"/>
          <w:szCs w:val="24"/>
        </w:rPr>
        <w:t xml:space="preserve">arty’s </w:t>
      </w:r>
      <w:r w:rsidR="002918D9" w:rsidRPr="00AC6981">
        <w:rPr>
          <w:rFonts w:ascii="Arial" w:hAnsi="Arial" w:cs="Arial"/>
          <w:sz w:val="24"/>
          <w:szCs w:val="24"/>
        </w:rPr>
        <w:t>A</w:t>
      </w:r>
      <w:r w:rsidRPr="00AC6981">
        <w:rPr>
          <w:rFonts w:ascii="Arial" w:hAnsi="Arial" w:cs="Arial"/>
          <w:sz w:val="24"/>
          <w:szCs w:val="24"/>
        </w:rPr>
        <w:t xml:space="preserve">dvisor will conduct all cross-examination </w:t>
      </w:r>
      <w:r w:rsidR="002918D9" w:rsidRPr="00AC6981">
        <w:rPr>
          <w:rFonts w:ascii="Arial" w:hAnsi="Arial" w:cs="Arial"/>
          <w:sz w:val="24"/>
          <w:szCs w:val="24"/>
        </w:rPr>
        <w:t xml:space="preserve">and other questioning </w:t>
      </w:r>
      <w:r w:rsidRPr="00AC6981">
        <w:rPr>
          <w:rFonts w:ascii="Arial" w:hAnsi="Arial" w:cs="Arial"/>
          <w:sz w:val="24"/>
          <w:szCs w:val="24"/>
        </w:rPr>
        <w:t xml:space="preserve">of the other </w:t>
      </w:r>
      <w:r w:rsidR="0071644D" w:rsidRPr="00AC6981">
        <w:rPr>
          <w:rFonts w:ascii="Arial" w:hAnsi="Arial" w:cs="Arial"/>
          <w:sz w:val="24"/>
          <w:szCs w:val="24"/>
        </w:rPr>
        <w:t>P</w:t>
      </w:r>
      <w:r w:rsidRPr="00AC6981">
        <w:rPr>
          <w:rFonts w:ascii="Arial" w:hAnsi="Arial" w:cs="Arial"/>
          <w:sz w:val="24"/>
          <w:szCs w:val="24"/>
        </w:rPr>
        <w:t xml:space="preserve">arty and all witnesses on behalf of the </w:t>
      </w:r>
      <w:r w:rsidR="0071644D" w:rsidRPr="00AC6981">
        <w:rPr>
          <w:rFonts w:ascii="Arial" w:hAnsi="Arial" w:cs="Arial"/>
          <w:sz w:val="24"/>
          <w:szCs w:val="24"/>
        </w:rPr>
        <w:t>P</w:t>
      </w:r>
      <w:r w:rsidRPr="00AC6981">
        <w:rPr>
          <w:rFonts w:ascii="Arial" w:hAnsi="Arial" w:cs="Arial"/>
          <w:sz w:val="24"/>
          <w:szCs w:val="24"/>
        </w:rPr>
        <w:t xml:space="preserve">arty they are advising; that if the </w:t>
      </w:r>
      <w:r w:rsidR="00D13581" w:rsidRPr="00AC6981">
        <w:rPr>
          <w:rFonts w:ascii="Arial" w:hAnsi="Arial" w:cs="Arial"/>
          <w:sz w:val="24"/>
          <w:szCs w:val="24"/>
        </w:rPr>
        <w:t>P</w:t>
      </w:r>
      <w:r w:rsidRPr="00AC6981">
        <w:rPr>
          <w:rFonts w:ascii="Arial" w:hAnsi="Arial" w:cs="Arial"/>
          <w:sz w:val="24"/>
          <w:szCs w:val="24"/>
        </w:rPr>
        <w:t>arty does not</w:t>
      </w:r>
      <w:r w:rsidR="00E61F19" w:rsidRPr="00AC6981">
        <w:rPr>
          <w:rFonts w:ascii="Arial" w:hAnsi="Arial" w:cs="Arial"/>
          <w:sz w:val="24"/>
          <w:szCs w:val="24"/>
        </w:rPr>
        <w:t xml:space="preserve"> have an </w:t>
      </w:r>
      <w:r w:rsidR="002918D9" w:rsidRPr="00AC6981">
        <w:rPr>
          <w:rFonts w:ascii="Arial" w:hAnsi="Arial" w:cs="Arial"/>
          <w:sz w:val="24"/>
          <w:szCs w:val="24"/>
        </w:rPr>
        <w:t>A</w:t>
      </w:r>
      <w:r w:rsidR="00E61F19" w:rsidRPr="00AC6981">
        <w:rPr>
          <w:rFonts w:ascii="Arial" w:hAnsi="Arial" w:cs="Arial"/>
          <w:sz w:val="24"/>
          <w:szCs w:val="24"/>
        </w:rPr>
        <w:t xml:space="preserve">dvisor, an </w:t>
      </w:r>
      <w:r w:rsidR="002918D9" w:rsidRPr="00AC6981">
        <w:rPr>
          <w:rFonts w:ascii="Arial" w:hAnsi="Arial" w:cs="Arial"/>
          <w:sz w:val="24"/>
          <w:szCs w:val="24"/>
        </w:rPr>
        <w:t>A</w:t>
      </w:r>
      <w:r w:rsidR="00E61F19" w:rsidRPr="00AC6981">
        <w:rPr>
          <w:rFonts w:ascii="Arial" w:hAnsi="Arial" w:cs="Arial"/>
          <w:sz w:val="24"/>
          <w:szCs w:val="24"/>
        </w:rPr>
        <w:t xml:space="preserve">dvisor will be provided by the University for the purpose of conducting cross-examination </w:t>
      </w:r>
      <w:r w:rsidR="002918D9" w:rsidRPr="00AC6981">
        <w:rPr>
          <w:rFonts w:ascii="Arial" w:hAnsi="Arial" w:cs="Arial"/>
          <w:sz w:val="24"/>
          <w:szCs w:val="24"/>
        </w:rPr>
        <w:t xml:space="preserve">and other questioning </w:t>
      </w:r>
      <w:r w:rsidR="00E61F19" w:rsidRPr="00AC6981">
        <w:rPr>
          <w:rFonts w:ascii="Arial" w:hAnsi="Arial" w:cs="Arial"/>
          <w:sz w:val="24"/>
          <w:szCs w:val="24"/>
        </w:rPr>
        <w:t xml:space="preserve">for that </w:t>
      </w:r>
      <w:r w:rsidR="00D13581" w:rsidRPr="00AC6981">
        <w:rPr>
          <w:rFonts w:ascii="Arial" w:hAnsi="Arial" w:cs="Arial"/>
          <w:sz w:val="24"/>
          <w:szCs w:val="24"/>
        </w:rPr>
        <w:t>P</w:t>
      </w:r>
      <w:r w:rsidR="00E61F19" w:rsidRPr="00AC6981">
        <w:rPr>
          <w:rFonts w:ascii="Arial" w:hAnsi="Arial" w:cs="Arial"/>
          <w:sz w:val="24"/>
          <w:szCs w:val="24"/>
        </w:rPr>
        <w:t>arty</w:t>
      </w:r>
      <w:r w:rsidR="00D13581" w:rsidRPr="00AC6981">
        <w:rPr>
          <w:rFonts w:ascii="Arial" w:hAnsi="Arial" w:cs="Arial"/>
          <w:sz w:val="24"/>
          <w:szCs w:val="24"/>
        </w:rPr>
        <w:t xml:space="preserve">; </w:t>
      </w:r>
      <w:r w:rsidR="00AA0048" w:rsidRPr="00AC6981">
        <w:rPr>
          <w:rFonts w:ascii="Arial" w:hAnsi="Arial" w:cs="Arial"/>
          <w:sz w:val="24"/>
          <w:szCs w:val="24"/>
        </w:rPr>
        <w:t xml:space="preserve">and </w:t>
      </w:r>
      <w:r w:rsidR="00D13581" w:rsidRPr="00AC6981">
        <w:rPr>
          <w:rFonts w:ascii="Arial" w:hAnsi="Arial" w:cs="Arial"/>
          <w:sz w:val="24"/>
          <w:szCs w:val="24"/>
        </w:rPr>
        <w:t>the Advisor may be, but is not required to be, an attorney.</w:t>
      </w:r>
    </w:p>
    <w:p w14:paraId="2ED70111"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The time, date and location of the hearing</w:t>
      </w:r>
      <w:r w:rsidR="000E3A9B" w:rsidRPr="00AC6981">
        <w:rPr>
          <w:rFonts w:ascii="Arial" w:hAnsi="Arial" w:cs="Arial"/>
          <w:sz w:val="24"/>
          <w:szCs w:val="24"/>
        </w:rPr>
        <w:t>.</w:t>
      </w:r>
    </w:p>
    <w:p w14:paraId="0950C0EC" w14:textId="2CB181BD"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list of the names of each of the Hearing Panel members</w:t>
      </w:r>
      <w:r w:rsidR="00635B4F">
        <w:rPr>
          <w:rFonts w:ascii="Arial" w:hAnsi="Arial" w:cs="Arial"/>
          <w:sz w:val="24"/>
          <w:szCs w:val="24"/>
        </w:rPr>
        <w:t>, including the Hearing Officer,</w:t>
      </w:r>
      <w:r w:rsidRPr="00AC6981">
        <w:rPr>
          <w:rFonts w:ascii="Arial" w:hAnsi="Arial" w:cs="Arial"/>
          <w:sz w:val="24"/>
          <w:szCs w:val="24"/>
        </w:rPr>
        <w:t xml:space="preserve"> and alternates</w:t>
      </w:r>
      <w:r w:rsidR="00E61F19" w:rsidRPr="00AC6981">
        <w:rPr>
          <w:rFonts w:ascii="Arial" w:hAnsi="Arial" w:cs="Arial"/>
          <w:sz w:val="24"/>
          <w:szCs w:val="24"/>
        </w:rPr>
        <w:t>, and information on how to raise an objection to any member of the Hearing Panel and the timeline in which to raise any objections</w:t>
      </w:r>
      <w:r w:rsidRPr="00AC6981">
        <w:rPr>
          <w:rFonts w:ascii="Arial" w:hAnsi="Arial" w:cs="Arial"/>
          <w:sz w:val="24"/>
          <w:szCs w:val="24"/>
        </w:rPr>
        <w:t>.</w:t>
      </w:r>
    </w:p>
    <w:p w14:paraId="7A05C5BE" w14:textId="5637D635" w:rsidR="0034613F"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copy of the</w:t>
      </w:r>
      <w:r w:rsidR="00247209" w:rsidRPr="00AC6981">
        <w:rPr>
          <w:rFonts w:ascii="Arial" w:hAnsi="Arial" w:cs="Arial"/>
          <w:sz w:val="24"/>
          <w:szCs w:val="24"/>
        </w:rPr>
        <w:t xml:space="preserve"> final</w:t>
      </w:r>
      <w:r w:rsidRPr="00AC6981">
        <w:rPr>
          <w:rFonts w:ascii="Arial" w:hAnsi="Arial" w:cs="Arial"/>
          <w:sz w:val="24"/>
          <w:szCs w:val="24"/>
        </w:rPr>
        <w:t xml:space="preserve"> investigative report </w:t>
      </w:r>
      <w:r w:rsidR="00E61F19" w:rsidRPr="00AC6981">
        <w:rPr>
          <w:rFonts w:ascii="Arial" w:hAnsi="Arial" w:cs="Arial"/>
          <w:sz w:val="24"/>
          <w:szCs w:val="24"/>
        </w:rPr>
        <w:t>and exhibits</w:t>
      </w:r>
      <w:r w:rsidRPr="00AC6981">
        <w:rPr>
          <w:rFonts w:ascii="Arial" w:hAnsi="Arial" w:cs="Arial"/>
          <w:sz w:val="24"/>
          <w:szCs w:val="24"/>
        </w:rPr>
        <w:t>.</w:t>
      </w:r>
    </w:p>
    <w:p w14:paraId="63054CC4" w14:textId="0A270391" w:rsidR="00E61F19" w:rsidRPr="00AC6981" w:rsidRDefault="00E61F19"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Notification to the </w:t>
      </w:r>
      <w:r w:rsidR="00D13581" w:rsidRPr="00AC6981">
        <w:rPr>
          <w:rFonts w:ascii="Arial" w:hAnsi="Arial" w:cs="Arial"/>
          <w:sz w:val="24"/>
          <w:szCs w:val="24"/>
        </w:rPr>
        <w:t>P</w:t>
      </w:r>
      <w:r w:rsidRPr="00AC6981">
        <w:rPr>
          <w:rFonts w:ascii="Arial" w:hAnsi="Arial" w:cs="Arial"/>
          <w:sz w:val="24"/>
          <w:szCs w:val="24"/>
        </w:rPr>
        <w:t xml:space="preserve">arties that all of the evidence gathered in the course of the investigation </w:t>
      </w:r>
      <w:r w:rsidR="00836955" w:rsidRPr="00AC6981">
        <w:rPr>
          <w:rFonts w:ascii="Arial" w:hAnsi="Arial" w:cs="Arial"/>
          <w:sz w:val="24"/>
          <w:szCs w:val="24"/>
        </w:rPr>
        <w:t>that is directly related to the allegations</w:t>
      </w:r>
      <w:r w:rsidR="00EC4D62" w:rsidRPr="00AC6981">
        <w:rPr>
          <w:rFonts w:ascii="Arial" w:hAnsi="Arial" w:cs="Arial"/>
          <w:sz w:val="24"/>
          <w:szCs w:val="24"/>
        </w:rPr>
        <w:t xml:space="preserve"> including inculpatory and exculpatory evidence,</w:t>
      </w:r>
      <w:r w:rsidR="00836955" w:rsidRPr="00AC6981">
        <w:rPr>
          <w:rFonts w:ascii="Arial" w:hAnsi="Arial" w:cs="Arial"/>
          <w:sz w:val="24"/>
          <w:szCs w:val="24"/>
        </w:rPr>
        <w:t xml:space="preserve"> </w:t>
      </w:r>
      <w:r w:rsidRPr="00AC6981">
        <w:rPr>
          <w:rFonts w:ascii="Arial" w:hAnsi="Arial" w:cs="Arial"/>
          <w:sz w:val="24"/>
          <w:szCs w:val="24"/>
        </w:rPr>
        <w:t xml:space="preserve">is available to the </w:t>
      </w:r>
      <w:r w:rsidR="00D13581" w:rsidRPr="00AC6981">
        <w:rPr>
          <w:rFonts w:ascii="Arial" w:hAnsi="Arial" w:cs="Arial"/>
          <w:sz w:val="24"/>
          <w:szCs w:val="24"/>
        </w:rPr>
        <w:t>P</w:t>
      </w:r>
      <w:r w:rsidRPr="00AC6981">
        <w:rPr>
          <w:rFonts w:ascii="Arial" w:hAnsi="Arial" w:cs="Arial"/>
          <w:sz w:val="24"/>
          <w:szCs w:val="24"/>
        </w:rPr>
        <w:t xml:space="preserve">arties and </w:t>
      </w:r>
      <w:r w:rsidR="00AA0048" w:rsidRPr="00AC6981">
        <w:rPr>
          <w:rFonts w:ascii="Arial" w:hAnsi="Arial" w:cs="Arial"/>
          <w:sz w:val="24"/>
          <w:szCs w:val="24"/>
        </w:rPr>
        <w:t xml:space="preserve">instructions regarding </w:t>
      </w:r>
      <w:r w:rsidRPr="00AC6981">
        <w:rPr>
          <w:rFonts w:ascii="Arial" w:hAnsi="Arial" w:cs="Arial"/>
          <w:sz w:val="24"/>
          <w:szCs w:val="24"/>
        </w:rPr>
        <w:t xml:space="preserve">how to request access to that </w:t>
      </w:r>
      <w:r w:rsidR="00EC4D62" w:rsidRPr="00AC6981">
        <w:rPr>
          <w:rFonts w:ascii="Arial" w:hAnsi="Arial" w:cs="Arial"/>
          <w:sz w:val="24"/>
          <w:szCs w:val="24"/>
        </w:rPr>
        <w:t>evidence</w:t>
      </w:r>
      <w:r w:rsidRPr="00AC6981">
        <w:rPr>
          <w:rFonts w:ascii="Arial" w:hAnsi="Arial" w:cs="Arial"/>
          <w:sz w:val="24"/>
          <w:szCs w:val="24"/>
        </w:rPr>
        <w:t>.</w:t>
      </w:r>
    </w:p>
    <w:p w14:paraId="52355306" w14:textId="61D33F06" w:rsidR="0052288D" w:rsidRPr="00AC6981" w:rsidRDefault="0052288D"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Notice that if a </w:t>
      </w:r>
      <w:r w:rsidR="00842864" w:rsidRPr="00AC6981">
        <w:rPr>
          <w:rFonts w:ascii="Arial" w:hAnsi="Arial" w:cs="Arial"/>
          <w:sz w:val="24"/>
          <w:szCs w:val="24"/>
        </w:rPr>
        <w:t>P</w:t>
      </w:r>
      <w:r w:rsidRPr="00AC6981">
        <w:rPr>
          <w:rFonts w:ascii="Arial" w:hAnsi="Arial" w:cs="Arial"/>
          <w:sz w:val="24"/>
          <w:szCs w:val="24"/>
        </w:rPr>
        <w:t xml:space="preserve">arty or witness does not submit to cross-examination at the hearing, the decision-maker(s) must not rely on any statement of that </w:t>
      </w:r>
      <w:r w:rsidR="00F634A3" w:rsidRPr="00AC6981">
        <w:rPr>
          <w:rFonts w:ascii="Arial" w:hAnsi="Arial" w:cs="Arial"/>
          <w:sz w:val="24"/>
          <w:szCs w:val="24"/>
        </w:rPr>
        <w:t>P</w:t>
      </w:r>
      <w:r w:rsidRPr="00AC6981">
        <w:rPr>
          <w:rFonts w:ascii="Arial" w:hAnsi="Arial" w:cs="Arial"/>
          <w:sz w:val="24"/>
          <w:szCs w:val="24"/>
        </w:rPr>
        <w:t xml:space="preserve">arty or witness in reaching a determination regarding responsibility, but no inference can be drawn from the fact that a </w:t>
      </w:r>
      <w:r w:rsidR="00842864" w:rsidRPr="00AC6981">
        <w:rPr>
          <w:rFonts w:ascii="Arial" w:hAnsi="Arial" w:cs="Arial"/>
          <w:sz w:val="24"/>
          <w:szCs w:val="24"/>
        </w:rPr>
        <w:t>P</w:t>
      </w:r>
      <w:r w:rsidRPr="00AC6981">
        <w:rPr>
          <w:rFonts w:ascii="Arial" w:hAnsi="Arial" w:cs="Arial"/>
          <w:sz w:val="24"/>
          <w:szCs w:val="24"/>
        </w:rPr>
        <w:t>arty or witness failed to submit to cross-examination.</w:t>
      </w:r>
    </w:p>
    <w:p w14:paraId="07FF1AC5" w14:textId="0025AE56" w:rsidR="007354A4" w:rsidRPr="00AC6981" w:rsidRDefault="007354A4"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Notice that the </w:t>
      </w:r>
      <w:r w:rsidR="00D07911" w:rsidRPr="00AC6981">
        <w:rPr>
          <w:rFonts w:ascii="Arial" w:hAnsi="Arial" w:cs="Arial"/>
          <w:sz w:val="24"/>
          <w:szCs w:val="24"/>
        </w:rPr>
        <w:t>P</w:t>
      </w:r>
      <w:r w:rsidRPr="00AC6981">
        <w:rPr>
          <w:rFonts w:ascii="Arial" w:hAnsi="Arial" w:cs="Arial"/>
          <w:sz w:val="24"/>
          <w:szCs w:val="24"/>
        </w:rPr>
        <w:t>arties may request a virtual hearing</w:t>
      </w:r>
      <w:r w:rsidR="00BA4747" w:rsidRPr="00AC6981">
        <w:rPr>
          <w:rFonts w:ascii="Arial" w:hAnsi="Arial" w:cs="Arial"/>
          <w:sz w:val="24"/>
          <w:szCs w:val="24"/>
        </w:rPr>
        <w:t xml:space="preserve"> and/or any necessary accommodations</w:t>
      </w:r>
      <w:r w:rsidRPr="00AC6981">
        <w:rPr>
          <w:rFonts w:ascii="Arial" w:hAnsi="Arial" w:cs="Arial"/>
          <w:sz w:val="24"/>
          <w:szCs w:val="24"/>
        </w:rPr>
        <w:t>.</w:t>
      </w:r>
    </w:p>
    <w:p w14:paraId="71A09F2A" w14:textId="1D952A95" w:rsidR="00E97902" w:rsidRPr="00AC6981" w:rsidRDefault="0034613F" w:rsidP="008E14E5">
      <w:pPr>
        <w:pStyle w:val="ListParagraph"/>
        <w:numPr>
          <w:ilvl w:val="2"/>
          <w:numId w:val="8"/>
        </w:numPr>
        <w:jc w:val="both"/>
        <w:rPr>
          <w:rFonts w:ascii="Arial" w:hAnsi="Arial" w:cs="Arial"/>
          <w:sz w:val="24"/>
          <w:szCs w:val="24"/>
        </w:rPr>
      </w:pPr>
      <w:r w:rsidRPr="00AC6981">
        <w:rPr>
          <w:rFonts w:ascii="Arial" w:hAnsi="Arial" w:cs="Arial"/>
          <w:sz w:val="24"/>
          <w:szCs w:val="24"/>
        </w:rPr>
        <w:t>Th</w:t>
      </w:r>
      <w:r w:rsidR="00E61F19" w:rsidRPr="00AC6981">
        <w:rPr>
          <w:rFonts w:ascii="Arial" w:hAnsi="Arial" w:cs="Arial"/>
          <w:sz w:val="24"/>
          <w:szCs w:val="24"/>
        </w:rPr>
        <w:t>e</w:t>
      </w:r>
      <w:r w:rsidRPr="00AC6981">
        <w:rPr>
          <w:rFonts w:ascii="Arial" w:hAnsi="Arial" w:cs="Arial"/>
          <w:sz w:val="24"/>
          <w:szCs w:val="24"/>
        </w:rPr>
        <w:t xml:space="preserve"> Notice of Hearing letter will be </w:t>
      </w:r>
      <w:r w:rsidR="00AF159D" w:rsidRPr="00AC6981">
        <w:rPr>
          <w:rFonts w:ascii="Arial" w:hAnsi="Arial" w:cs="Arial"/>
          <w:sz w:val="24"/>
          <w:szCs w:val="24"/>
        </w:rPr>
        <w:t>sent to each Party by email to their University-issued email account, or by the method of notification previously designated in writing by the Party.  Notice is presumptively deemed delivered, when: 1) provided in person</w:t>
      </w:r>
      <w:r w:rsidR="00AA0048" w:rsidRPr="00AC6981">
        <w:rPr>
          <w:rFonts w:ascii="Arial" w:hAnsi="Arial" w:cs="Arial"/>
          <w:sz w:val="24"/>
          <w:szCs w:val="24"/>
        </w:rPr>
        <w:t>,</w:t>
      </w:r>
      <w:r w:rsidR="00AF159D" w:rsidRPr="00AC6981">
        <w:rPr>
          <w:rFonts w:ascii="Arial" w:hAnsi="Arial" w:cs="Arial"/>
          <w:sz w:val="24"/>
          <w:szCs w:val="24"/>
        </w:rPr>
        <w:t xml:space="preserve"> 2) emailed to the individual to the</w:t>
      </w:r>
      <w:r w:rsidR="00635B4F">
        <w:rPr>
          <w:rFonts w:ascii="Arial" w:hAnsi="Arial" w:cs="Arial"/>
          <w:sz w:val="24"/>
          <w:szCs w:val="24"/>
        </w:rPr>
        <w:t>ir</w:t>
      </w:r>
      <w:r w:rsidR="00AF159D" w:rsidRPr="00AC6981">
        <w:rPr>
          <w:rFonts w:ascii="Arial" w:hAnsi="Arial" w:cs="Arial"/>
          <w:sz w:val="24"/>
          <w:szCs w:val="24"/>
        </w:rPr>
        <w:t xml:space="preserve"> University-issued email account</w:t>
      </w:r>
      <w:r w:rsidR="00AA0048" w:rsidRPr="00AC6981">
        <w:rPr>
          <w:rFonts w:ascii="Arial" w:hAnsi="Arial" w:cs="Arial"/>
          <w:sz w:val="24"/>
          <w:szCs w:val="24"/>
        </w:rPr>
        <w:t>,</w:t>
      </w:r>
      <w:r w:rsidR="00AF159D" w:rsidRPr="00AC6981">
        <w:rPr>
          <w:rFonts w:ascii="Arial" w:hAnsi="Arial" w:cs="Arial"/>
          <w:sz w:val="24"/>
          <w:szCs w:val="24"/>
        </w:rPr>
        <w:t xml:space="preserve"> or 3) when sent via the alternate method of notification specified by the Party.  </w:t>
      </w:r>
    </w:p>
    <w:p w14:paraId="2D0F6514" w14:textId="77777777" w:rsidR="000E3A9B" w:rsidRPr="00AC6981" w:rsidRDefault="00B9071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Pre-Hearing Witness List and Documentary Evidence</w:t>
      </w:r>
      <w:r w:rsidR="000E3A9B" w:rsidRPr="00AC6981">
        <w:rPr>
          <w:rFonts w:ascii="Arial" w:hAnsi="Arial" w:cs="Arial"/>
          <w:b/>
          <w:sz w:val="24"/>
          <w:szCs w:val="24"/>
        </w:rPr>
        <w:t>.</w:t>
      </w:r>
      <w:r w:rsidR="000E3A9B" w:rsidRPr="00AC6981">
        <w:rPr>
          <w:rFonts w:ascii="Arial" w:hAnsi="Arial" w:cs="Arial"/>
          <w:sz w:val="24"/>
          <w:szCs w:val="24"/>
        </w:rPr>
        <w:t xml:space="preserve"> </w:t>
      </w:r>
    </w:p>
    <w:p w14:paraId="69CF5A76" w14:textId="29591848" w:rsidR="00471410" w:rsidRPr="00AC6981" w:rsidRDefault="00B90713">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w:t>
      </w:r>
      <w:r w:rsidR="0052288D" w:rsidRPr="00AC6981">
        <w:rPr>
          <w:rFonts w:ascii="Arial" w:hAnsi="Arial" w:cs="Arial"/>
          <w:sz w:val="24"/>
          <w:szCs w:val="24"/>
        </w:rPr>
        <w:t xml:space="preserve">fifteen </w:t>
      </w:r>
      <w:r w:rsidR="00E61F19" w:rsidRPr="00AC6981">
        <w:rPr>
          <w:rFonts w:ascii="Arial" w:hAnsi="Arial" w:cs="Arial"/>
          <w:sz w:val="24"/>
          <w:szCs w:val="24"/>
        </w:rPr>
        <w:t>(1</w:t>
      </w:r>
      <w:r w:rsidR="0052288D" w:rsidRPr="00AC6981">
        <w:rPr>
          <w:rFonts w:ascii="Arial" w:hAnsi="Arial" w:cs="Arial"/>
          <w:sz w:val="24"/>
          <w:szCs w:val="24"/>
        </w:rPr>
        <w:t>5</w:t>
      </w:r>
      <w:r w:rsidR="00E61F19" w:rsidRPr="00AC6981">
        <w:rPr>
          <w:rFonts w:ascii="Arial" w:hAnsi="Arial" w:cs="Arial"/>
          <w:sz w:val="24"/>
          <w:szCs w:val="24"/>
        </w:rPr>
        <w:t>)</w:t>
      </w:r>
      <w:r w:rsidRPr="00AC6981">
        <w:rPr>
          <w:rFonts w:ascii="Arial" w:hAnsi="Arial" w:cs="Arial"/>
          <w:sz w:val="24"/>
          <w:szCs w:val="24"/>
        </w:rPr>
        <w:t xml:space="preserve"> business days prior to the hearing, the Complainant and Respondent will provide to the Investigator a list of the names of the proposed witnesses and copies of all proposed documentary evidence</w:t>
      </w:r>
      <w:r w:rsidR="00471410" w:rsidRPr="00AC6981">
        <w:rPr>
          <w:rFonts w:ascii="Arial" w:hAnsi="Arial" w:cs="Arial"/>
          <w:sz w:val="24"/>
          <w:szCs w:val="24"/>
        </w:rPr>
        <w:t xml:space="preserve"> that a Party intends to call or use at the hearing</w:t>
      </w:r>
      <w:r w:rsidRPr="00AC6981">
        <w:rPr>
          <w:rFonts w:ascii="Arial" w:hAnsi="Arial" w:cs="Arial"/>
          <w:sz w:val="24"/>
          <w:szCs w:val="24"/>
        </w:rPr>
        <w:t xml:space="preserve">. </w:t>
      </w:r>
    </w:p>
    <w:p w14:paraId="42A57281" w14:textId="737516A0" w:rsidR="000E3A9B" w:rsidRPr="00AC6981" w:rsidRDefault="00B90713" w:rsidP="005011CA">
      <w:pPr>
        <w:pStyle w:val="ListParagraph"/>
        <w:numPr>
          <w:ilvl w:val="2"/>
          <w:numId w:val="8"/>
        </w:numPr>
        <w:jc w:val="both"/>
        <w:rPr>
          <w:rFonts w:ascii="Arial" w:hAnsi="Arial" w:cs="Arial"/>
          <w:sz w:val="24"/>
          <w:szCs w:val="24"/>
        </w:rPr>
      </w:pPr>
      <w:r w:rsidRPr="00AC6981">
        <w:rPr>
          <w:rFonts w:ascii="Arial" w:hAnsi="Arial" w:cs="Arial"/>
          <w:sz w:val="24"/>
          <w:szCs w:val="24"/>
        </w:rPr>
        <w:lastRenderedPageBreak/>
        <w:t xml:space="preserve">At least </w:t>
      </w:r>
      <w:r w:rsidR="0052288D" w:rsidRPr="00AC6981">
        <w:rPr>
          <w:rFonts w:ascii="Arial" w:hAnsi="Arial" w:cs="Arial"/>
          <w:sz w:val="24"/>
          <w:szCs w:val="24"/>
        </w:rPr>
        <w:t xml:space="preserve">ten </w:t>
      </w:r>
      <w:r w:rsidRPr="00AC6981">
        <w:rPr>
          <w:rFonts w:ascii="Arial" w:hAnsi="Arial" w:cs="Arial"/>
          <w:sz w:val="24"/>
          <w:szCs w:val="24"/>
        </w:rPr>
        <w:t>(</w:t>
      </w:r>
      <w:r w:rsidR="0052288D" w:rsidRPr="00AC6981">
        <w:rPr>
          <w:rFonts w:ascii="Arial" w:hAnsi="Arial" w:cs="Arial"/>
          <w:sz w:val="24"/>
          <w:szCs w:val="24"/>
        </w:rPr>
        <w:t>10</w:t>
      </w:r>
      <w:r w:rsidRPr="00AC6981">
        <w:rPr>
          <w:rFonts w:ascii="Arial" w:hAnsi="Arial" w:cs="Arial"/>
          <w:sz w:val="24"/>
          <w:szCs w:val="24"/>
        </w:rPr>
        <w:t xml:space="preserve">) business days prior to the hearing, the Investigator will </w:t>
      </w:r>
      <w:r w:rsidR="00471410" w:rsidRPr="00AC6981">
        <w:rPr>
          <w:rFonts w:ascii="Arial" w:hAnsi="Arial" w:cs="Arial"/>
          <w:sz w:val="24"/>
          <w:szCs w:val="24"/>
        </w:rPr>
        <w:t xml:space="preserve">provide to each Party </w:t>
      </w:r>
      <w:r w:rsidRPr="00AC6981">
        <w:rPr>
          <w:rFonts w:ascii="Arial" w:hAnsi="Arial" w:cs="Arial"/>
          <w:sz w:val="24"/>
          <w:szCs w:val="24"/>
        </w:rPr>
        <w:t>the names of proposed witnesses</w:t>
      </w:r>
      <w:r w:rsidR="00471410" w:rsidRPr="00AC6981">
        <w:rPr>
          <w:rFonts w:ascii="Arial" w:hAnsi="Arial" w:cs="Arial"/>
          <w:sz w:val="24"/>
          <w:szCs w:val="24"/>
        </w:rPr>
        <w:t xml:space="preserve"> and proposed documentary </w:t>
      </w:r>
      <w:r w:rsidR="00E61F19" w:rsidRPr="00AC6981">
        <w:rPr>
          <w:rFonts w:ascii="Arial" w:hAnsi="Arial" w:cs="Arial"/>
          <w:sz w:val="24"/>
          <w:szCs w:val="24"/>
        </w:rPr>
        <w:t>evidence</w:t>
      </w:r>
      <w:r w:rsidR="00471410" w:rsidRPr="00AC6981">
        <w:rPr>
          <w:rFonts w:ascii="Arial" w:hAnsi="Arial" w:cs="Arial"/>
          <w:sz w:val="24"/>
          <w:szCs w:val="24"/>
        </w:rPr>
        <w:t xml:space="preserve"> that the other Party intends to call or use at the hearing</w:t>
      </w:r>
      <w:r w:rsidRPr="00AC6981">
        <w:rPr>
          <w:rFonts w:ascii="Arial" w:hAnsi="Arial" w:cs="Arial"/>
          <w:sz w:val="24"/>
          <w:szCs w:val="24"/>
        </w:rPr>
        <w:t>.</w:t>
      </w:r>
    </w:p>
    <w:p w14:paraId="60268837" w14:textId="3BCB335C" w:rsidR="00B90713" w:rsidRPr="00AC6981" w:rsidRDefault="00B90713" w:rsidP="005011CA">
      <w:pPr>
        <w:pStyle w:val="ListParagraph"/>
        <w:numPr>
          <w:ilvl w:val="2"/>
          <w:numId w:val="8"/>
        </w:numPr>
        <w:jc w:val="both"/>
        <w:rPr>
          <w:rFonts w:ascii="Arial" w:hAnsi="Arial" w:cs="Arial"/>
          <w:sz w:val="24"/>
          <w:szCs w:val="24"/>
        </w:rPr>
      </w:pPr>
      <w:r w:rsidRPr="00AC6981">
        <w:rPr>
          <w:rFonts w:ascii="Arial" w:hAnsi="Arial" w:cs="Arial"/>
          <w:sz w:val="24"/>
          <w:szCs w:val="24"/>
        </w:rPr>
        <w:t>No employee or student, directly or through others, should take any action which may interfere with the investigation or hearing procedures. Employees and students are prohibited from attempt</w:t>
      </w:r>
      <w:r w:rsidR="00AA0048" w:rsidRPr="00AC6981">
        <w:rPr>
          <w:rFonts w:ascii="Arial" w:hAnsi="Arial" w:cs="Arial"/>
          <w:sz w:val="24"/>
          <w:szCs w:val="24"/>
        </w:rPr>
        <w:t>ed</w:t>
      </w:r>
      <w:r w:rsidRPr="00AC6981">
        <w:rPr>
          <w:rFonts w:ascii="Arial" w:hAnsi="Arial" w:cs="Arial"/>
          <w:sz w:val="24"/>
          <w:szCs w:val="24"/>
        </w:rPr>
        <w:t xml:space="preserve"> or actual intimidati</w:t>
      </w:r>
      <w:r w:rsidR="00AA0048" w:rsidRPr="00AC6981">
        <w:rPr>
          <w:rFonts w:ascii="Arial" w:hAnsi="Arial" w:cs="Arial"/>
          <w:sz w:val="24"/>
          <w:szCs w:val="24"/>
        </w:rPr>
        <w:t>o</w:t>
      </w:r>
      <w:r w:rsidRPr="00AC6981">
        <w:rPr>
          <w:rFonts w:ascii="Arial" w:hAnsi="Arial" w:cs="Arial"/>
          <w:sz w:val="24"/>
          <w:szCs w:val="24"/>
        </w:rPr>
        <w:t>n or harass</w:t>
      </w:r>
      <w:r w:rsidR="00AA0048" w:rsidRPr="00AC6981">
        <w:rPr>
          <w:rFonts w:ascii="Arial" w:hAnsi="Arial" w:cs="Arial"/>
          <w:sz w:val="24"/>
          <w:szCs w:val="24"/>
        </w:rPr>
        <w:t xml:space="preserve">ment </w:t>
      </w:r>
      <w:r w:rsidR="00F634A3" w:rsidRPr="00AC6981">
        <w:rPr>
          <w:rFonts w:ascii="Arial" w:hAnsi="Arial" w:cs="Arial"/>
          <w:sz w:val="24"/>
          <w:szCs w:val="24"/>
        </w:rPr>
        <w:t xml:space="preserve">of </w:t>
      </w:r>
      <w:r w:rsidRPr="00AC6981">
        <w:rPr>
          <w:rFonts w:ascii="Arial" w:hAnsi="Arial" w:cs="Arial"/>
          <w:sz w:val="24"/>
          <w:szCs w:val="24"/>
        </w:rPr>
        <w:t>any potential witness. Failure to adhere to these requirements may lead to disciplinary action, up to and including expulsion or termination.</w:t>
      </w:r>
    </w:p>
    <w:p w14:paraId="41449F84" w14:textId="77777777" w:rsidR="000E3A9B" w:rsidRPr="00AC6981" w:rsidRDefault="00B90713"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Objection to or Recusal of Hearing Panel Member</w:t>
      </w:r>
      <w:r w:rsidR="000E3A9B" w:rsidRPr="00AC6981">
        <w:rPr>
          <w:rFonts w:ascii="Arial" w:hAnsi="Arial" w:cs="Arial"/>
          <w:b/>
          <w:sz w:val="24"/>
          <w:szCs w:val="24"/>
        </w:rPr>
        <w:t>.</w:t>
      </w:r>
    </w:p>
    <w:p w14:paraId="3E14B312" w14:textId="0580465A" w:rsidR="00E61F19"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Hearing </w:t>
      </w:r>
      <w:r w:rsidR="00787ACD" w:rsidRPr="00AC6981">
        <w:rPr>
          <w:rFonts w:ascii="Arial" w:hAnsi="Arial" w:cs="Arial"/>
          <w:sz w:val="24"/>
          <w:szCs w:val="24"/>
        </w:rPr>
        <w:t>P</w:t>
      </w:r>
      <w:r w:rsidRPr="00AC6981">
        <w:rPr>
          <w:rFonts w:ascii="Arial" w:hAnsi="Arial" w:cs="Arial"/>
          <w:sz w:val="24"/>
          <w:szCs w:val="24"/>
        </w:rPr>
        <w:t>anel members</w:t>
      </w:r>
      <w:r w:rsidR="00836955" w:rsidRPr="00AC6981">
        <w:rPr>
          <w:rFonts w:ascii="Arial" w:hAnsi="Arial" w:cs="Arial"/>
          <w:sz w:val="24"/>
          <w:szCs w:val="24"/>
        </w:rPr>
        <w:t>, including the Hearing Officer,</w:t>
      </w:r>
      <w:r w:rsidRPr="00AC6981">
        <w:rPr>
          <w:rFonts w:ascii="Arial" w:hAnsi="Arial" w:cs="Arial"/>
          <w:sz w:val="24"/>
          <w:szCs w:val="24"/>
        </w:rPr>
        <w:t xml:space="preserve"> shall not have a conflict of interest or bias for or against </w:t>
      </w:r>
      <w:r w:rsidR="00CC5A8F" w:rsidRPr="00AC6981">
        <w:rPr>
          <w:rFonts w:ascii="Arial" w:hAnsi="Arial" w:cs="Arial"/>
          <w:sz w:val="24"/>
          <w:szCs w:val="24"/>
        </w:rPr>
        <w:t>C</w:t>
      </w:r>
      <w:r w:rsidRPr="00AC6981">
        <w:rPr>
          <w:rFonts w:ascii="Arial" w:hAnsi="Arial" w:cs="Arial"/>
          <w:sz w:val="24"/>
          <w:szCs w:val="24"/>
        </w:rPr>
        <w:t xml:space="preserve">omplainants or </w:t>
      </w:r>
      <w:r w:rsidR="00CC5A8F" w:rsidRPr="00AC6981">
        <w:rPr>
          <w:rFonts w:ascii="Arial" w:hAnsi="Arial" w:cs="Arial"/>
          <w:sz w:val="24"/>
          <w:szCs w:val="24"/>
        </w:rPr>
        <w:t>R</w:t>
      </w:r>
      <w:r w:rsidRPr="00AC6981">
        <w:rPr>
          <w:rFonts w:ascii="Arial" w:hAnsi="Arial" w:cs="Arial"/>
          <w:sz w:val="24"/>
          <w:szCs w:val="24"/>
        </w:rPr>
        <w:t xml:space="preserve">espondents generally or an individual </w:t>
      </w:r>
      <w:r w:rsidR="00CC5A8F" w:rsidRPr="00AC6981">
        <w:rPr>
          <w:rFonts w:ascii="Arial" w:hAnsi="Arial" w:cs="Arial"/>
          <w:sz w:val="24"/>
          <w:szCs w:val="24"/>
        </w:rPr>
        <w:t>C</w:t>
      </w:r>
      <w:r w:rsidRPr="00AC6981">
        <w:rPr>
          <w:rFonts w:ascii="Arial" w:hAnsi="Arial" w:cs="Arial"/>
          <w:sz w:val="24"/>
          <w:szCs w:val="24"/>
        </w:rPr>
        <w:t xml:space="preserve">omplainant or </w:t>
      </w:r>
      <w:r w:rsidR="00CC5A8F" w:rsidRPr="00AC6981">
        <w:rPr>
          <w:rFonts w:ascii="Arial" w:hAnsi="Arial" w:cs="Arial"/>
          <w:sz w:val="24"/>
          <w:szCs w:val="24"/>
        </w:rPr>
        <w:t>R</w:t>
      </w:r>
      <w:r w:rsidRPr="00AC6981">
        <w:rPr>
          <w:rFonts w:ascii="Arial" w:hAnsi="Arial" w:cs="Arial"/>
          <w:sz w:val="24"/>
          <w:szCs w:val="24"/>
        </w:rPr>
        <w:t xml:space="preserve">espondent.  If a </w:t>
      </w:r>
      <w:r w:rsidR="00787ACD" w:rsidRPr="00AC6981">
        <w:rPr>
          <w:rFonts w:ascii="Arial" w:hAnsi="Arial" w:cs="Arial"/>
          <w:sz w:val="24"/>
          <w:szCs w:val="24"/>
        </w:rPr>
        <w:t>H</w:t>
      </w:r>
      <w:r w:rsidRPr="00AC6981">
        <w:rPr>
          <w:rFonts w:ascii="Arial" w:hAnsi="Arial" w:cs="Arial"/>
          <w:sz w:val="24"/>
          <w:szCs w:val="24"/>
        </w:rPr>
        <w:t xml:space="preserve">earing </w:t>
      </w:r>
      <w:r w:rsidR="00787ACD" w:rsidRPr="00AC6981">
        <w:rPr>
          <w:rFonts w:ascii="Arial" w:hAnsi="Arial" w:cs="Arial"/>
          <w:sz w:val="24"/>
          <w:szCs w:val="24"/>
        </w:rPr>
        <w:t>P</w:t>
      </w:r>
      <w:r w:rsidRPr="00AC6981">
        <w:rPr>
          <w:rFonts w:ascii="Arial" w:hAnsi="Arial" w:cs="Arial"/>
          <w:sz w:val="24"/>
          <w:szCs w:val="24"/>
        </w:rPr>
        <w:t>anel member</w:t>
      </w:r>
      <w:r w:rsidR="00836955" w:rsidRPr="00AC6981">
        <w:rPr>
          <w:rFonts w:ascii="Arial" w:hAnsi="Arial" w:cs="Arial"/>
          <w:sz w:val="24"/>
          <w:szCs w:val="24"/>
        </w:rPr>
        <w:t xml:space="preserve"> or Hearing Officer</w:t>
      </w:r>
      <w:r w:rsidRPr="00AC6981">
        <w:rPr>
          <w:rFonts w:ascii="Arial" w:hAnsi="Arial" w:cs="Arial"/>
          <w:sz w:val="24"/>
          <w:szCs w:val="24"/>
        </w:rPr>
        <w:t xml:space="preserve"> feels that they have a conflict of interest or bias, or cannot make an objective determination, they must recuse themselves from the proceedings in advance of the hearing.</w:t>
      </w:r>
    </w:p>
    <w:p w14:paraId="00A85643" w14:textId="1832779B" w:rsidR="000E3A9B"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w:t>
      </w:r>
      <w:r w:rsidR="00CC5A8F" w:rsidRPr="00AC6981">
        <w:rPr>
          <w:rFonts w:ascii="Arial" w:hAnsi="Arial" w:cs="Arial"/>
          <w:sz w:val="24"/>
          <w:szCs w:val="24"/>
        </w:rPr>
        <w:t>P</w:t>
      </w:r>
      <w:r w:rsidRPr="00AC6981">
        <w:rPr>
          <w:rFonts w:ascii="Arial" w:hAnsi="Arial" w:cs="Arial"/>
          <w:sz w:val="24"/>
          <w:szCs w:val="24"/>
        </w:rPr>
        <w:t>arties</w:t>
      </w:r>
      <w:r w:rsidR="00B90713" w:rsidRPr="00AC6981">
        <w:rPr>
          <w:rFonts w:ascii="Arial" w:hAnsi="Arial" w:cs="Arial"/>
          <w:sz w:val="24"/>
          <w:szCs w:val="24"/>
        </w:rPr>
        <w:t xml:space="preserve"> will </w:t>
      </w:r>
      <w:r w:rsidR="00471410" w:rsidRPr="00AC6981">
        <w:rPr>
          <w:rFonts w:ascii="Arial" w:hAnsi="Arial" w:cs="Arial"/>
          <w:sz w:val="24"/>
          <w:szCs w:val="24"/>
        </w:rPr>
        <w:t>have been</w:t>
      </w:r>
      <w:r w:rsidR="00B90713" w:rsidRPr="00AC6981">
        <w:rPr>
          <w:rFonts w:ascii="Arial" w:hAnsi="Arial" w:cs="Arial"/>
          <w:sz w:val="24"/>
          <w:szCs w:val="24"/>
        </w:rPr>
        <w:t xml:space="preserve"> given </w:t>
      </w:r>
      <w:r w:rsidR="00B82A51" w:rsidRPr="00AC6981">
        <w:rPr>
          <w:rFonts w:ascii="Arial" w:hAnsi="Arial" w:cs="Arial"/>
          <w:sz w:val="24"/>
          <w:szCs w:val="24"/>
        </w:rPr>
        <w:t xml:space="preserve">the </w:t>
      </w:r>
      <w:r w:rsidR="00B90713" w:rsidRPr="00AC6981">
        <w:rPr>
          <w:rFonts w:ascii="Arial" w:hAnsi="Arial" w:cs="Arial"/>
          <w:sz w:val="24"/>
          <w:szCs w:val="24"/>
        </w:rPr>
        <w:t xml:space="preserve">names of </w:t>
      </w:r>
      <w:r w:rsidR="00A14757" w:rsidRPr="00AC6981">
        <w:rPr>
          <w:rFonts w:ascii="Arial" w:hAnsi="Arial" w:cs="Arial"/>
          <w:sz w:val="24"/>
          <w:szCs w:val="24"/>
        </w:rPr>
        <w:t xml:space="preserve">the Hearing </w:t>
      </w:r>
      <w:r w:rsidR="008B71CF" w:rsidRPr="00AC6981">
        <w:rPr>
          <w:rFonts w:ascii="Arial" w:hAnsi="Arial" w:cs="Arial"/>
          <w:sz w:val="24"/>
          <w:szCs w:val="24"/>
        </w:rPr>
        <w:t xml:space="preserve">Panel members, including the Hearing </w:t>
      </w:r>
      <w:r w:rsidR="00A14757" w:rsidRPr="00AC6981">
        <w:rPr>
          <w:rFonts w:ascii="Arial" w:hAnsi="Arial" w:cs="Arial"/>
          <w:sz w:val="24"/>
          <w:szCs w:val="24"/>
        </w:rPr>
        <w:t>Officer</w:t>
      </w:r>
      <w:r w:rsidR="00471410" w:rsidRPr="00AC6981">
        <w:rPr>
          <w:rFonts w:ascii="Arial" w:hAnsi="Arial" w:cs="Arial"/>
          <w:sz w:val="24"/>
          <w:szCs w:val="24"/>
        </w:rPr>
        <w:t xml:space="preserve">, in the Notice of Hearing.  </w:t>
      </w:r>
      <w:r w:rsidR="00B90713" w:rsidRPr="00AC6981">
        <w:rPr>
          <w:rFonts w:ascii="Arial" w:hAnsi="Arial" w:cs="Arial"/>
          <w:sz w:val="24"/>
          <w:szCs w:val="24"/>
        </w:rPr>
        <w:t xml:space="preserve">Should any Complainant or Respondent object to any panelist, they must raise all objections, in writing, to the </w:t>
      </w:r>
      <w:r w:rsidR="00787ACD" w:rsidRPr="00AC6981">
        <w:rPr>
          <w:rFonts w:ascii="Arial" w:hAnsi="Arial" w:cs="Arial"/>
          <w:sz w:val="24"/>
          <w:szCs w:val="24"/>
        </w:rPr>
        <w:t>Title IX Coordinator</w:t>
      </w:r>
      <w:r w:rsidR="00B90713" w:rsidRPr="00AC6981">
        <w:rPr>
          <w:rFonts w:ascii="Arial" w:hAnsi="Arial" w:cs="Arial"/>
          <w:sz w:val="24"/>
          <w:szCs w:val="24"/>
        </w:rPr>
        <w:t xml:space="preserve"> at least </w:t>
      </w:r>
      <w:r w:rsidR="00471410" w:rsidRPr="00AC6981">
        <w:rPr>
          <w:rFonts w:ascii="Arial" w:hAnsi="Arial" w:cs="Arial"/>
          <w:sz w:val="24"/>
          <w:szCs w:val="24"/>
        </w:rPr>
        <w:t xml:space="preserve">fifteen </w:t>
      </w:r>
      <w:r w:rsidR="00B90713" w:rsidRPr="00AC6981">
        <w:rPr>
          <w:rFonts w:ascii="Arial" w:hAnsi="Arial" w:cs="Arial"/>
          <w:sz w:val="24"/>
          <w:szCs w:val="24"/>
        </w:rPr>
        <w:t>(</w:t>
      </w:r>
      <w:r w:rsidR="00471410" w:rsidRPr="00AC6981">
        <w:rPr>
          <w:rFonts w:ascii="Arial" w:hAnsi="Arial" w:cs="Arial"/>
          <w:sz w:val="24"/>
          <w:szCs w:val="24"/>
        </w:rPr>
        <w:t>15</w:t>
      </w:r>
      <w:r w:rsidR="00B90713" w:rsidRPr="00AC6981">
        <w:rPr>
          <w:rFonts w:ascii="Arial" w:hAnsi="Arial" w:cs="Arial"/>
          <w:sz w:val="24"/>
          <w:szCs w:val="24"/>
        </w:rPr>
        <w:t>) business days prior to the hearing.</w:t>
      </w:r>
      <w:r w:rsidR="0056451F" w:rsidRPr="00AC6981">
        <w:rPr>
          <w:rFonts w:ascii="Arial" w:hAnsi="Arial" w:cs="Arial"/>
          <w:sz w:val="24"/>
          <w:szCs w:val="24"/>
        </w:rPr>
        <w:t xml:space="preserve">  </w:t>
      </w:r>
    </w:p>
    <w:p w14:paraId="5501EA82" w14:textId="3AF69096" w:rsidR="00B90713"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Hearing Panel members will only be unseated and replaced</w:t>
      </w:r>
      <w:r w:rsidR="00B90713" w:rsidRPr="00AC6981">
        <w:rPr>
          <w:rFonts w:ascii="Arial" w:hAnsi="Arial" w:cs="Arial"/>
          <w:sz w:val="24"/>
          <w:szCs w:val="24"/>
        </w:rPr>
        <w:t xml:space="preserve"> if the </w:t>
      </w:r>
      <w:r w:rsidR="00787ACD" w:rsidRPr="00AC6981">
        <w:rPr>
          <w:rFonts w:ascii="Arial" w:hAnsi="Arial" w:cs="Arial"/>
          <w:sz w:val="24"/>
          <w:szCs w:val="24"/>
        </w:rPr>
        <w:t>Title IX Coordinator</w:t>
      </w:r>
      <w:r w:rsidR="00B90713" w:rsidRPr="00AC6981">
        <w:rPr>
          <w:rFonts w:ascii="Arial" w:hAnsi="Arial" w:cs="Arial"/>
          <w:sz w:val="24"/>
          <w:szCs w:val="24"/>
        </w:rPr>
        <w:t xml:space="preserve"> concludes that good cause exists for the removal of a panel member</w:t>
      </w:r>
      <w:r w:rsidR="00787ACD" w:rsidRPr="00AC6981">
        <w:rPr>
          <w:rFonts w:ascii="Arial" w:hAnsi="Arial" w:cs="Arial"/>
          <w:sz w:val="24"/>
          <w:szCs w:val="24"/>
        </w:rPr>
        <w:t xml:space="preserve">.  </w:t>
      </w:r>
      <w:r w:rsidR="00B90713" w:rsidRPr="00AC6981">
        <w:rPr>
          <w:rFonts w:ascii="Arial" w:hAnsi="Arial" w:cs="Arial"/>
          <w:sz w:val="24"/>
          <w:szCs w:val="24"/>
        </w:rPr>
        <w:t xml:space="preserve">Good cause may include, but is not limited to, bias that would preclude an impartial hearing or circumstances in which the </w:t>
      </w:r>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 xml:space="preserve">anel member’s involvement could impact the Party’s work or learning environment due to current or potential interactions with the </w:t>
      </w:r>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 xml:space="preserve">anel member (e.g., a panel member being in the same department as either Party). </w:t>
      </w:r>
      <w:r w:rsidR="00787ACD" w:rsidRPr="00AC6981">
        <w:rPr>
          <w:rFonts w:ascii="Arial" w:hAnsi="Arial" w:cs="Arial"/>
          <w:sz w:val="24"/>
          <w:szCs w:val="24"/>
        </w:rPr>
        <w:t xml:space="preserve">If the Title IX Coordinator </w:t>
      </w:r>
      <w:r w:rsidRPr="00AC6981">
        <w:rPr>
          <w:rFonts w:ascii="Arial" w:hAnsi="Arial" w:cs="Arial"/>
          <w:sz w:val="24"/>
          <w:szCs w:val="24"/>
        </w:rPr>
        <w:t>determine</w:t>
      </w:r>
      <w:r w:rsidR="00787ACD" w:rsidRPr="00AC6981">
        <w:rPr>
          <w:rFonts w:ascii="Arial" w:hAnsi="Arial" w:cs="Arial"/>
          <w:sz w:val="24"/>
          <w:szCs w:val="24"/>
        </w:rPr>
        <w:t>s</w:t>
      </w:r>
      <w:r w:rsidRPr="00AC6981">
        <w:rPr>
          <w:rFonts w:ascii="Arial" w:hAnsi="Arial" w:cs="Arial"/>
          <w:sz w:val="24"/>
          <w:szCs w:val="24"/>
        </w:rPr>
        <w:t xml:space="preserve"> that</w:t>
      </w:r>
      <w:r w:rsidR="00F30386" w:rsidRPr="00AC6981">
        <w:rPr>
          <w:rFonts w:ascii="Arial" w:hAnsi="Arial" w:cs="Arial"/>
          <w:sz w:val="24"/>
          <w:szCs w:val="24"/>
        </w:rPr>
        <w:t xml:space="preserve"> a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anel member</w:t>
      </w:r>
      <w:r w:rsidR="00787ACD" w:rsidRPr="00AC6981">
        <w:rPr>
          <w:rFonts w:ascii="Arial" w:hAnsi="Arial" w:cs="Arial"/>
          <w:sz w:val="24"/>
          <w:szCs w:val="24"/>
        </w:rPr>
        <w:t>, other than the Hearing Officer,</w:t>
      </w:r>
      <w:r w:rsidR="00F30386" w:rsidRPr="00AC6981">
        <w:rPr>
          <w:rFonts w:ascii="Arial" w:hAnsi="Arial" w:cs="Arial"/>
          <w:sz w:val="24"/>
          <w:szCs w:val="24"/>
        </w:rPr>
        <w:t xml:space="preserve"> should be unseated and replaced, the</w:t>
      </w:r>
      <w:r w:rsidR="00787ACD" w:rsidRPr="00AC6981">
        <w:rPr>
          <w:rFonts w:ascii="Arial" w:hAnsi="Arial" w:cs="Arial"/>
          <w:sz w:val="24"/>
          <w:szCs w:val="24"/>
        </w:rPr>
        <w:t>n</w:t>
      </w:r>
      <w:r w:rsidR="00F30386" w:rsidRPr="00AC6981">
        <w:rPr>
          <w:rFonts w:ascii="Arial" w:hAnsi="Arial" w:cs="Arial"/>
          <w:sz w:val="24"/>
          <w:szCs w:val="24"/>
        </w:rPr>
        <w:t xml:space="preserve"> Title IX Coordinator will ask the Hearing Panel Pool Chair to </w:t>
      </w:r>
      <w:r w:rsidR="00787ACD" w:rsidRPr="00AC6981">
        <w:rPr>
          <w:rFonts w:ascii="Arial" w:hAnsi="Arial" w:cs="Arial"/>
          <w:sz w:val="24"/>
          <w:szCs w:val="24"/>
        </w:rPr>
        <w:t xml:space="preserve">randomly select </w:t>
      </w:r>
      <w:r w:rsidR="00F30386" w:rsidRPr="00AC6981">
        <w:rPr>
          <w:rFonts w:ascii="Arial" w:hAnsi="Arial" w:cs="Arial"/>
          <w:sz w:val="24"/>
          <w:szCs w:val="24"/>
        </w:rPr>
        <w:t xml:space="preserve">another member from the pool to serve on the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 xml:space="preserve">anel.  </w:t>
      </w:r>
      <w:r w:rsidR="0056451F" w:rsidRPr="00AC6981">
        <w:rPr>
          <w:rFonts w:ascii="Arial" w:hAnsi="Arial" w:cs="Arial"/>
          <w:sz w:val="24"/>
          <w:szCs w:val="24"/>
        </w:rPr>
        <w:t xml:space="preserve">The Title IX Coordinator will </w:t>
      </w:r>
      <w:r w:rsidR="00CC5A8F" w:rsidRPr="00AC6981">
        <w:rPr>
          <w:rFonts w:ascii="Arial" w:hAnsi="Arial" w:cs="Arial"/>
          <w:sz w:val="24"/>
          <w:szCs w:val="24"/>
        </w:rPr>
        <w:t xml:space="preserve">select </w:t>
      </w:r>
      <w:r w:rsidR="0056451F" w:rsidRPr="00AC6981">
        <w:rPr>
          <w:rFonts w:ascii="Arial" w:hAnsi="Arial" w:cs="Arial"/>
          <w:sz w:val="24"/>
          <w:szCs w:val="24"/>
        </w:rPr>
        <w:t xml:space="preserve">an alternate Hearing Officer if they determine that the Hearing Officer should be replaced.  The Title IX Coordinator will provide a written response to all </w:t>
      </w:r>
      <w:r w:rsidR="00CC5A8F" w:rsidRPr="00AC6981">
        <w:rPr>
          <w:rFonts w:ascii="Arial" w:hAnsi="Arial" w:cs="Arial"/>
          <w:sz w:val="24"/>
          <w:szCs w:val="24"/>
        </w:rPr>
        <w:t>P</w:t>
      </w:r>
      <w:r w:rsidR="0056451F" w:rsidRPr="00AC6981">
        <w:rPr>
          <w:rFonts w:ascii="Arial" w:hAnsi="Arial" w:cs="Arial"/>
          <w:sz w:val="24"/>
          <w:szCs w:val="24"/>
        </w:rPr>
        <w:t xml:space="preserve">arties addressing any objections to the </w:t>
      </w:r>
      <w:r w:rsidR="00787ACD" w:rsidRPr="00AC6981">
        <w:rPr>
          <w:rFonts w:ascii="Arial" w:hAnsi="Arial" w:cs="Arial"/>
          <w:sz w:val="24"/>
          <w:szCs w:val="24"/>
        </w:rPr>
        <w:t xml:space="preserve">Hearing Panel members, including the </w:t>
      </w:r>
      <w:r w:rsidR="0056451F" w:rsidRPr="00AC6981">
        <w:rPr>
          <w:rFonts w:ascii="Arial" w:hAnsi="Arial" w:cs="Arial"/>
          <w:sz w:val="24"/>
          <w:szCs w:val="24"/>
        </w:rPr>
        <w:t>Hearing Officer.</w:t>
      </w:r>
    </w:p>
    <w:p w14:paraId="458E5079" w14:textId="590AF4AC" w:rsidR="00B46E83" w:rsidRPr="00AC6981" w:rsidRDefault="00B9071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Alternative Attendance or Questioning Mechanisms</w:t>
      </w:r>
      <w:r w:rsidR="000E3A9B" w:rsidRPr="00AC6981">
        <w:rPr>
          <w:rFonts w:ascii="Arial" w:hAnsi="Arial" w:cs="Arial"/>
          <w:sz w:val="24"/>
          <w:szCs w:val="24"/>
        </w:rPr>
        <w:t xml:space="preserve">.  </w:t>
      </w:r>
      <w:r w:rsidR="00F30386" w:rsidRPr="00AC6981">
        <w:rPr>
          <w:rFonts w:ascii="Arial" w:hAnsi="Arial" w:cs="Arial"/>
          <w:sz w:val="24"/>
          <w:szCs w:val="24"/>
        </w:rPr>
        <w:t xml:space="preserve"> All hearing</w:t>
      </w:r>
      <w:r w:rsidR="007354A4" w:rsidRPr="00AC6981">
        <w:rPr>
          <w:rFonts w:ascii="Arial" w:hAnsi="Arial" w:cs="Arial"/>
          <w:sz w:val="24"/>
          <w:szCs w:val="24"/>
        </w:rPr>
        <w:t>s</w:t>
      </w:r>
      <w:r w:rsidR="00F30386" w:rsidRPr="00AC6981">
        <w:rPr>
          <w:rFonts w:ascii="Arial" w:hAnsi="Arial" w:cs="Arial"/>
          <w:sz w:val="24"/>
          <w:szCs w:val="24"/>
        </w:rPr>
        <w:t xml:space="preserve"> will be live.   However, at the request of either </w:t>
      </w:r>
      <w:r w:rsidR="00B7650A" w:rsidRPr="00AC6981">
        <w:rPr>
          <w:rFonts w:ascii="Arial" w:hAnsi="Arial" w:cs="Arial"/>
          <w:sz w:val="24"/>
          <w:szCs w:val="24"/>
        </w:rPr>
        <w:t>P</w:t>
      </w:r>
      <w:r w:rsidR="00F30386" w:rsidRPr="00AC6981">
        <w:rPr>
          <w:rFonts w:ascii="Arial" w:hAnsi="Arial" w:cs="Arial"/>
          <w:sz w:val="24"/>
          <w:szCs w:val="24"/>
        </w:rPr>
        <w:t>arty</w:t>
      </w:r>
      <w:r w:rsidR="00B7650A" w:rsidRPr="00AC6981">
        <w:rPr>
          <w:rFonts w:ascii="Arial" w:hAnsi="Arial" w:cs="Arial"/>
          <w:sz w:val="24"/>
          <w:szCs w:val="24"/>
        </w:rPr>
        <w:t xml:space="preserve"> or by the University’s designation</w:t>
      </w:r>
      <w:r w:rsidR="00F30386" w:rsidRPr="00AC6981">
        <w:rPr>
          <w:rFonts w:ascii="Arial" w:hAnsi="Arial" w:cs="Arial"/>
          <w:sz w:val="24"/>
          <w:szCs w:val="24"/>
        </w:rPr>
        <w:t xml:space="preserve">, the live hearing may occur with the </w:t>
      </w:r>
      <w:r w:rsidR="00B7650A" w:rsidRPr="00AC6981">
        <w:rPr>
          <w:rFonts w:ascii="Arial" w:hAnsi="Arial" w:cs="Arial"/>
          <w:sz w:val="24"/>
          <w:szCs w:val="24"/>
        </w:rPr>
        <w:t>P</w:t>
      </w:r>
      <w:r w:rsidR="00F30386" w:rsidRPr="00AC6981">
        <w:rPr>
          <w:rFonts w:ascii="Arial" w:hAnsi="Arial" w:cs="Arial"/>
          <w:sz w:val="24"/>
          <w:szCs w:val="24"/>
        </w:rPr>
        <w:t xml:space="preserve">arties located in separate rooms with technology enabling the </w:t>
      </w:r>
      <w:r w:rsidR="00B7650A" w:rsidRPr="00AC6981">
        <w:rPr>
          <w:rFonts w:ascii="Arial" w:hAnsi="Arial" w:cs="Arial"/>
          <w:sz w:val="24"/>
          <w:szCs w:val="24"/>
        </w:rPr>
        <w:t>H</w:t>
      </w:r>
      <w:r w:rsidR="00F30386" w:rsidRPr="00AC6981">
        <w:rPr>
          <w:rFonts w:ascii="Arial" w:hAnsi="Arial" w:cs="Arial"/>
          <w:sz w:val="24"/>
          <w:szCs w:val="24"/>
        </w:rPr>
        <w:t xml:space="preserve">earing </w:t>
      </w:r>
      <w:r w:rsidR="00B7650A" w:rsidRPr="00AC6981">
        <w:rPr>
          <w:rFonts w:ascii="Arial" w:hAnsi="Arial" w:cs="Arial"/>
          <w:sz w:val="24"/>
          <w:szCs w:val="24"/>
        </w:rPr>
        <w:t>P</w:t>
      </w:r>
      <w:r w:rsidR="00F30386" w:rsidRPr="00AC6981">
        <w:rPr>
          <w:rFonts w:ascii="Arial" w:hAnsi="Arial" w:cs="Arial"/>
          <w:sz w:val="24"/>
          <w:szCs w:val="24"/>
        </w:rPr>
        <w:t>anel</w:t>
      </w:r>
      <w:r w:rsidR="00635B4F">
        <w:rPr>
          <w:rFonts w:ascii="Arial" w:hAnsi="Arial" w:cs="Arial"/>
          <w:sz w:val="24"/>
          <w:szCs w:val="24"/>
        </w:rPr>
        <w:t>, including the Hearing Officer,</w:t>
      </w:r>
      <w:r w:rsidR="00F30386" w:rsidRPr="00AC6981">
        <w:rPr>
          <w:rFonts w:ascii="Arial" w:hAnsi="Arial" w:cs="Arial"/>
          <w:sz w:val="24"/>
          <w:szCs w:val="24"/>
        </w:rPr>
        <w:t xml:space="preserve"> and </w:t>
      </w:r>
      <w:r w:rsidR="00B7650A" w:rsidRPr="00AC6981">
        <w:rPr>
          <w:rFonts w:ascii="Arial" w:hAnsi="Arial" w:cs="Arial"/>
          <w:sz w:val="24"/>
          <w:szCs w:val="24"/>
        </w:rPr>
        <w:t>their legal a</w:t>
      </w:r>
      <w:r w:rsidR="00F30386" w:rsidRPr="00AC6981">
        <w:rPr>
          <w:rFonts w:ascii="Arial" w:hAnsi="Arial" w:cs="Arial"/>
          <w:sz w:val="24"/>
          <w:szCs w:val="24"/>
        </w:rPr>
        <w:t xml:space="preserve">dvisor, </w:t>
      </w:r>
      <w:r w:rsidR="00B7650A" w:rsidRPr="00AC6981">
        <w:rPr>
          <w:rFonts w:ascii="Arial" w:hAnsi="Arial" w:cs="Arial"/>
          <w:sz w:val="24"/>
          <w:szCs w:val="24"/>
        </w:rPr>
        <w:t xml:space="preserve">if any, </w:t>
      </w:r>
      <w:r w:rsidR="00F30386" w:rsidRPr="00AC6981">
        <w:rPr>
          <w:rFonts w:ascii="Arial" w:hAnsi="Arial" w:cs="Arial"/>
          <w:sz w:val="24"/>
          <w:szCs w:val="24"/>
        </w:rPr>
        <w:t xml:space="preserve">the </w:t>
      </w:r>
      <w:r w:rsidR="00B7650A" w:rsidRPr="00AC6981">
        <w:rPr>
          <w:rFonts w:ascii="Arial" w:hAnsi="Arial" w:cs="Arial"/>
          <w:sz w:val="24"/>
          <w:szCs w:val="24"/>
        </w:rPr>
        <w:t>P</w:t>
      </w:r>
      <w:r w:rsidR="00F30386" w:rsidRPr="00AC6981">
        <w:rPr>
          <w:rFonts w:ascii="Arial" w:hAnsi="Arial" w:cs="Arial"/>
          <w:sz w:val="24"/>
          <w:szCs w:val="24"/>
        </w:rPr>
        <w:t xml:space="preserve">arties and their </w:t>
      </w:r>
      <w:r w:rsidR="0056451F" w:rsidRPr="00AC6981">
        <w:rPr>
          <w:rFonts w:ascii="Arial" w:hAnsi="Arial" w:cs="Arial"/>
          <w:sz w:val="24"/>
          <w:szCs w:val="24"/>
        </w:rPr>
        <w:t>A</w:t>
      </w:r>
      <w:r w:rsidR="00F30386" w:rsidRPr="00AC6981">
        <w:rPr>
          <w:rFonts w:ascii="Arial" w:hAnsi="Arial" w:cs="Arial"/>
          <w:sz w:val="24"/>
          <w:szCs w:val="24"/>
        </w:rPr>
        <w:t>dvisors</w:t>
      </w:r>
      <w:r w:rsidR="00B7650A" w:rsidRPr="00AC6981">
        <w:rPr>
          <w:rFonts w:ascii="Arial" w:hAnsi="Arial" w:cs="Arial"/>
          <w:sz w:val="24"/>
          <w:szCs w:val="24"/>
        </w:rPr>
        <w:t>,</w:t>
      </w:r>
      <w:r w:rsidR="0056451F" w:rsidRPr="00AC6981">
        <w:rPr>
          <w:rFonts w:ascii="Arial" w:hAnsi="Arial" w:cs="Arial"/>
          <w:sz w:val="24"/>
          <w:szCs w:val="24"/>
        </w:rPr>
        <w:t xml:space="preserve"> </w:t>
      </w:r>
      <w:r w:rsidR="00F30386" w:rsidRPr="00AC6981">
        <w:rPr>
          <w:rFonts w:ascii="Arial" w:hAnsi="Arial" w:cs="Arial"/>
          <w:sz w:val="24"/>
          <w:szCs w:val="24"/>
        </w:rPr>
        <w:t xml:space="preserve">and the Investigator, to simultaneously see and hear the </w:t>
      </w:r>
      <w:r w:rsidR="00B7650A" w:rsidRPr="00AC6981">
        <w:rPr>
          <w:rFonts w:ascii="Arial" w:hAnsi="Arial" w:cs="Arial"/>
          <w:sz w:val="24"/>
          <w:szCs w:val="24"/>
        </w:rPr>
        <w:t>P</w:t>
      </w:r>
      <w:r w:rsidR="00F30386" w:rsidRPr="00AC6981">
        <w:rPr>
          <w:rFonts w:ascii="Arial" w:hAnsi="Arial" w:cs="Arial"/>
          <w:sz w:val="24"/>
          <w:szCs w:val="24"/>
        </w:rPr>
        <w:t xml:space="preserve">arty or the witness answering questions.  Should any hearing take place in this manner, the Title IX Coordinator </w:t>
      </w:r>
      <w:r w:rsidR="00B7650A" w:rsidRPr="00AC6981">
        <w:rPr>
          <w:rFonts w:ascii="Arial" w:hAnsi="Arial" w:cs="Arial"/>
          <w:sz w:val="24"/>
          <w:szCs w:val="24"/>
        </w:rPr>
        <w:t xml:space="preserve">(or Designee) </w:t>
      </w:r>
      <w:r w:rsidR="00F30386" w:rsidRPr="00AC6981">
        <w:rPr>
          <w:rFonts w:ascii="Arial" w:hAnsi="Arial" w:cs="Arial"/>
          <w:sz w:val="24"/>
          <w:szCs w:val="24"/>
        </w:rPr>
        <w:t xml:space="preserve">shall be in charge of the technology during the hearing. </w:t>
      </w:r>
      <w:r w:rsidR="00B46E83" w:rsidRPr="00AC6981">
        <w:rPr>
          <w:rFonts w:ascii="Arial" w:hAnsi="Arial" w:cs="Arial"/>
          <w:sz w:val="24"/>
          <w:szCs w:val="24"/>
        </w:rPr>
        <w:t xml:space="preserve"> The University will make reasonable </w:t>
      </w:r>
      <w:r w:rsidR="00B46E83" w:rsidRPr="00AC6981">
        <w:rPr>
          <w:rFonts w:ascii="Arial" w:hAnsi="Arial" w:cs="Arial"/>
          <w:sz w:val="24"/>
          <w:szCs w:val="24"/>
        </w:rPr>
        <w:lastRenderedPageBreak/>
        <w:t xml:space="preserve">accommodations for </w:t>
      </w:r>
      <w:r w:rsidR="00F30386" w:rsidRPr="00AC6981">
        <w:rPr>
          <w:rFonts w:ascii="Arial" w:hAnsi="Arial" w:cs="Arial"/>
          <w:sz w:val="24"/>
          <w:szCs w:val="24"/>
        </w:rPr>
        <w:t xml:space="preserve">the </w:t>
      </w:r>
      <w:r w:rsidR="00B46E83" w:rsidRPr="00AC6981">
        <w:rPr>
          <w:rFonts w:ascii="Arial" w:hAnsi="Arial" w:cs="Arial"/>
          <w:sz w:val="24"/>
          <w:szCs w:val="24"/>
        </w:rPr>
        <w:t>Parties in keeping with the principles of equity and fairness.</w:t>
      </w:r>
    </w:p>
    <w:p w14:paraId="70158A93" w14:textId="14596299" w:rsidR="00B7650A"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Requests to Reschedule the Hearing Date</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For good cause, the </w:t>
      </w:r>
      <w:r w:rsidR="00F30386" w:rsidRPr="00AC6981">
        <w:rPr>
          <w:rFonts w:ascii="Arial" w:hAnsi="Arial" w:cs="Arial"/>
          <w:sz w:val="24"/>
          <w:szCs w:val="24"/>
        </w:rPr>
        <w:t>Title IX Coordinator</w:t>
      </w:r>
      <w:r w:rsidRPr="00AC6981">
        <w:rPr>
          <w:rFonts w:ascii="Arial" w:hAnsi="Arial" w:cs="Arial"/>
          <w:sz w:val="24"/>
          <w:szCs w:val="24"/>
        </w:rPr>
        <w:t xml:space="preserve"> may grant requests to reschedule the hearing date.</w:t>
      </w:r>
    </w:p>
    <w:p w14:paraId="55174361" w14:textId="77777777" w:rsidR="008B71CF" w:rsidRPr="00AC6981" w:rsidRDefault="00E20E7B" w:rsidP="007E0ABC">
      <w:pPr>
        <w:pStyle w:val="ListParagraph"/>
        <w:numPr>
          <w:ilvl w:val="1"/>
          <w:numId w:val="8"/>
        </w:numPr>
        <w:jc w:val="both"/>
        <w:rPr>
          <w:rFonts w:ascii="Arial" w:hAnsi="Arial" w:cs="Arial"/>
          <w:sz w:val="24"/>
          <w:szCs w:val="24"/>
        </w:rPr>
      </w:pPr>
      <w:r w:rsidRPr="00AC6981">
        <w:rPr>
          <w:rFonts w:ascii="Arial" w:hAnsi="Arial" w:cs="Arial"/>
          <w:b/>
          <w:bCs/>
          <w:sz w:val="24"/>
          <w:szCs w:val="24"/>
        </w:rPr>
        <w:t xml:space="preserve">Pre-Hearing </w:t>
      </w:r>
      <w:r w:rsidR="008B71CF" w:rsidRPr="00AC6981">
        <w:rPr>
          <w:rFonts w:ascii="Arial" w:hAnsi="Arial" w:cs="Arial"/>
          <w:b/>
          <w:bCs/>
          <w:sz w:val="24"/>
          <w:szCs w:val="24"/>
        </w:rPr>
        <w:t>Matters</w:t>
      </w:r>
      <w:r w:rsidRPr="00AC6981">
        <w:rPr>
          <w:rFonts w:ascii="Arial" w:hAnsi="Arial" w:cs="Arial"/>
          <w:sz w:val="24"/>
          <w:szCs w:val="24"/>
        </w:rPr>
        <w:t xml:space="preserve">.  </w:t>
      </w:r>
    </w:p>
    <w:p w14:paraId="0246088E" w14:textId="77777777" w:rsidR="008B71CF" w:rsidRPr="00AC6981" w:rsidRDefault="008B71CF" w:rsidP="008B71CF">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ten (10) business days prior to the hearing date, a Party shall inform the Title IX Coordinator whether the Party intends to bring an Advisor of their choice to the hearing. </w:t>
      </w:r>
    </w:p>
    <w:p w14:paraId="5F4CFC65" w14:textId="7CE32696" w:rsidR="008B71CF" w:rsidRPr="00AC6981" w:rsidRDefault="008B71CF" w:rsidP="008B71CF">
      <w:pPr>
        <w:pStyle w:val="ListParagraph"/>
        <w:numPr>
          <w:ilvl w:val="2"/>
          <w:numId w:val="8"/>
        </w:numPr>
        <w:jc w:val="both"/>
        <w:rPr>
          <w:rFonts w:ascii="Arial" w:hAnsi="Arial" w:cs="Arial"/>
          <w:sz w:val="24"/>
          <w:szCs w:val="24"/>
        </w:rPr>
      </w:pPr>
      <w:r w:rsidRPr="00AC6981">
        <w:rPr>
          <w:rFonts w:ascii="Arial" w:hAnsi="Arial" w:cs="Arial"/>
          <w:sz w:val="24"/>
          <w:szCs w:val="24"/>
        </w:rPr>
        <w:t xml:space="preserve"> At least ten (10) business days prior to the hearing date, a Party shall inform the Title IX Coordinator whether the Party is requesting accommodations for the hearing.</w:t>
      </w:r>
    </w:p>
    <w:p w14:paraId="77A8AD1F" w14:textId="423D366C" w:rsidR="00E20E7B" w:rsidRPr="00AC6981" w:rsidRDefault="008B71CF" w:rsidP="005011CA">
      <w:pPr>
        <w:pStyle w:val="ListParagraph"/>
        <w:numPr>
          <w:ilvl w:val="2"/>
          <w:numId w:val="8"/>
        </w:numPr>
        <w:jc w:val="both"/>
        <w:rPr>
          <w:rFonts w:ascii="Arial" w:hAnsi="Arial" w:cs="Arial"/>
          <w:sz w:val="24"/>
          <w:szCs w:val="24"/>
        </w:rPr>
      </w:pPr>
      <w:r w:rsidRPr="00AC6981">
        <w:rPr>
          <w:rFonts w:ascii="Arial" w:hAnsi="Arial" w:cs="Arial"/>
          <w:sz w:val="24"/>
          <w:szCs w:val="24"/>
        </w:rPr>
        <w:t>At least f</w:t>
      </w:r>
      <w:r w:rsidR="00C42CC3" w:rsidRPr="00AC6981">
        <w:rPr>
          <w:rFonts w:ascii="Arial" w:hAnsi="Arial" w:cs="Arial"/>
          <w:sz w:val="24"/>
          <w:szCs w:val="24"/>
        </w:rPr>
        <w:t xml:space="preserve">ive (5) business days prior to the hearing date, the final investigative report and all exhibits will be provided to the </w:t>
      </w:r>
      <w:r w:rsidR="005E5290" w:rsidRPr="00AC6981">
        <w:rPr>
          <w:rFonts w:ascii="Arial" w:hAnsi="Arial" w:cs="Arial"/>
          <w:sz w:val="24"/>
          <w:szCs w:val="24"/>
        </w:rPr>
        <w:t>H</w:t>
      </w:r>
      <w:r w:rsidR="00C42CC3" w:rsidRPr="00AC6981">
        <w:rPr>
          <w:rFonts w:ascii="Arial" w:hAnsi="Arial" w:cs="Arial"/>
          <w:sz w:val="24"/>
          <w:szCs w:val="24"/>
        </w:rPr>
        <w:t xml:space="preserve">earing </w:t>
      </w:r>
      <w:r w:rsidR="005E5290" w:rsidRPr="00AC6981">
        <w:rPr>
          <w:rFonts w:ascii="Arial" w:hAnsi="Arial" w:cs="Arial"/>
          <w:sz w:val="24"/>
          <w:szCs w:val="24"/>
        </w:rPr>
        <w:t>P</w:t>
      </w:r>
      <w:r w:rsidR="00C42CC3" w:rsidRPr="00AC6981">
        <w:rPr>
          <w:rFonts w:ascii="Arial" w:hAnsi="Arial" w:cs="Arial"/>
          <w:sz w:val="24"/>
          <w:szCs w:val="24"/>
        </w:rPr>
        <w:t>anel members</w:t>
      </w:r>
      <w:r w:rsidR="005E5290" w:rsidRPr="00AC6981">
        <w:rPr>
          <w:rFonts w:ascii="Arial" w:hAnsi="Arial" w:cs="Arial"/>
          <w:sz w:val="24"/>
          <w:szCs w:val="24"/>
        </w:rPr>
        <w:t>.</w:t>
      </w:r>
      <w:r w:rsidR="00C42CC3" w:rsidRPr="00AC6981">
        <w:rPr>
          <w:rFonts w:ascii="Arial" w:hAnsi="Arial" w:cs="Arial"/>
          <w:sz w:val="24"/>
          <w:szCs w:val="24"/>
        </w:rPr>
        <w:t xml:space="preserve">  </w:t>
      </w:r>
    </w:p>
    <w:p w14:paraId="39EA7403" w14:textId="77D9C006" w:rsidR="00B7650A" w:rsidRPr="00AC6981" w:rsidRDefault="00B7650A" w:rsidP="005011CA">
      <w:pPr>
        <w:pStyle w:val="ListParagraph"/>
        <w:numPr>
          <w:ilvl w:val="1"/>
          <w:numId w:val="8"/>
        </w:numPr>
        <w:jc w:val="both"/>
        <w:rPr>
          <w:rFonts w:ascii="Arial" w:hAnsi="Arial" w:cs="Arial"/>
          <w:sz w:val="24"/>
          <w:szCs w:val="24"/>
        </w:rPr>
      </w:pPr>
      <w:r w:rsidRPr="00AC6981">
        <w:rPr>
          <w:rFonts w:ascii="Arial" w:hAnsi="Arial" w:cs="Arial"/>
          <w:b/>
          <w:bCs/>
          <w:sz w:val="24"/>
          <w:szCs w:val="24"/>
        </w:rPr>
        <w:t>Pre-Hearing Meeting</w:t>
      </w:r>
      <w:r w:rsidRPr="00AC6981">
        <w:rPr>
          <w:rFonts w:ascii="Arial" w:hAnsi="Arial" w:cs="Arial"/>
          <w:sz w:val="24"/>
          <w:szCs w:val="24"/>
        </w:rPr>
        <w:t xml:space="preserve">.  Unless otherwise agreed by the Parties and the Hearing Officer, a pre-hearing meeting </w:t>
      </w:r>
      <w:r w:rsidR="00BA4747" w:rsidRPr="00AC6981">
        <w:rPr>
          <w:rFonts w:ascii="Arial" w:hAnsi="Arial" w:cs="Arial"/>
          <w:sz w:val="24"/>
          <w:szCs w:val="24"/>
        </w:rPr>
        <w:t>may</w:t>
      </w:r>
      <w:r w:rsidRPr="00AC6981">
        <w:rPr>
          <w:rFonts w:ascii="Arial" w:hAnsi="Arial" w:cs="Arial"/>
          <w:sz w:val="24"/>
          <w:szCs w:val="24"/>
        </w:rPr>
        <w:t xml:space="preserve"> be scheduled one hour prior to the start of the hearing between the Hearing Officer and Parties’ Advisors.   Parties may, but are not required to, be in attendance at this meeting.  </w:t>
      </w:r>
    </w:p>
    <w:p w14:paraId="6D10DC0E" w14:textId="0FEC62C1" w:rsidR="00B46E83"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Conduct of Hearing</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The </w:t>
      </w:r>
      <w:r w:rsidR="00F30386" w:rsidRPr="00AC6981">
        <w:rPr>
          <w:rFonts w:ascii="Arial" w:hAnsi="Arial" w:cs="Arial"/>
          <w:sz w:val="24"/>
          <w:szCs w:val="24"/>
        </w:rPr>
        <w:t xml:space="preserve">Hearing </w:t>
      </w:r>
      <w:r w:rsidR="007354A4" w:rsidRPr="00AC6981">
        <w:rPr>
          <w:rFonts w:ascii="Arial" w:hAnsi="Arial" w:cs="Arial"/>
          <w:sz w:val="24"/>
          <w:szCs w:val="24"/>
        </w:rPr>
        <w:t>Officer</w:t>
      </w:r>
      <w:r w:rsidRPr="00AC6981">
        <w:rPr>
          <w:rFonts w:ascii="Arial" w:hAnsi="Arial" w:cs="Arial"/>
          <w:sz w:val="24"/>
          <w:szCs w:val="24"/>
        </w:rPr>
        <w:t xml:space="preserve"> shall </w:t>
      </w:r>
      <w:r w:rsidR="0056451F" w:rsidRPr="00AC6981">
        <w:rPr>
          <w:rFonts w:ascii="Arial" w:hAnsi="Arial" w:cs="Arial"/>
          <w:sz w:val="24"/>
          <w:szCs w:val="24"/>
        </w:rPr>
        <w:t xml:space="preserve">participate on the Hearing Panel and </w:t>
      </w:r>
      <w:r w:rsidRPr="00AC6981">
        <w:rPr>
          <w:rFonts w:ascii="Arial" w:hAnsi="Arial" w:cs="Arial"/>
          <w:sz w:val="24"/>
          <w:szCs w:val="24"/>
        </w:rPr>
        <w:t xml:space="preserve">preside at the hearing, call the hearing to order, call the roll of the Hearing Panel and alternates in attendance, ascertain the presence or absence of the Investigator, the Complainant and the Respondent, confirm receipt of </w:t>
      </w:r>
      <w:r w:rsidR="00F30386" w:rsidRPr="00AC6981">
        <w:rPr>
          <w:rFonts w:ascii="Arial" w:hAnsi="Arial" w:cs="Arial"/>
          <w:sz w:val="24"/>
          <w:szCs w:val="24"/>
        </w:rPr>
        <w:t xml:space="preserve">the Notice of </w:t>
      </w:r>
      <w:r w:rsidR="00A14757" w:rsidRPr="00AC6981">
        <w:rPr>
          <w:rFonts w:ascii="Arial" w:hAnsi="Arial" w:cs="Arial"/>
          <w:sz w:val="24"/>
          <w:szCs w:val="24"/>
        </w:rPr>
        <w:t>Allegations</w:t>
      </w:r>
      <w:r w:rsidR="00F30386" w:rsidRPr="00AC6981">
        <w:rPr>
          <w:rFonts w:ascii="Arial" w:hAnsi="Arial" w:cs="Arial"/>
          <w:sz w:val="24"/>
          <w:szCs w:val="24"/>
        </w:rPr>
        <w:t xml:space="preserve"> and N</w:t>
      </w:r>
      <w:r w:rsidRPr="00AC6981">
        <w:rPr>
          <w:rFonts w:ascii="Arial" w:hAnsi="Arial" w:cs="Arial"/>
          <w:sz w:val="24"/>
          <w:szCs w:val="24"/>
        </w:rPr>
        <w:t xml:space="preserve">otice of </w:t>
      </w:r>
      <w:r w:rsidR="00F30386" w:rsidRPr="00AC6981">
        <w:rPr>
          <w:rFonts w:ascii="Arial" w:hAnsi="Arial" w:cs="Arial"/>
          <w:sz w:val="24"/>
          <w:szCs w:val="24"/>
        </w:rPr>
        <w:t>H</w:t>
      </w:r>
      <w:r w:rsidRPr="00AC6981">
        <w:rPr>
          <w:rFonts w:ascii="Arial" w:hAnsi="Arial" w:cs="Arial"/>
          <w:sz w:val="24"/>
          <w:szCs w:val="24"/>
        </w:rPr>
        <w:t>earing</w:t>
      </w:r>
      <w:r w:rsidR="00F30386" w:rsidRPr="00AC6981">
        <w:rPr>
          <w:rFonts w:ascii="Arial" w:hAnsi="Arial" w:cs="Arial"/>
          <w:sz w:val="24"/>
          <w:szCs w:val="24"/>
        </w:rPr>
        <w:t xml:space="preserve"> by the </w:t>
      </w:r>
      <w:r w:rsidR="00BA4747" w:rsidRPr="00AC6981">
        <w:rPr>
          <w:rFonts w:ascii="Arial" w:hAnsi="Arial" w:cs="Arial"/>
          <w:sz w:val="24"/>
          <w:szCs w:val="24"/>
        </w:rPr>
        <w:t>P</w:t>
      </w:r>
      <w:r w:rsidR="00F30386" w:rsidRPr="00AC6981">
        <w:rPr>
          <w:rFonts w:ascii="Arial" w:hAnsi="Arial" w:cs="Arial"/>
          <w:sz w:val="24"/>
          <w:szCs w:val="24"/>
        </w:rPr>
        <w:t>arties</w:t>
      </w:r>
      <w:r w:rsidR="007354A4" w:rsidRPr="00AC6981">
        <w:rPr>
          <w:rFonts w:ascii="Arial" w:hAnsi="Arial" w:cs="Arial"/>
          <w:sz w:val="24"/>
          <w:szCs w:val="24"/>
        </w:rPr>
        <w:t>,</w:t>
      </w:r>
      <w:r w:rsidRPr="00AC6981">
        <w:rPr>
          <w:rFonts w:ascii="Arial" w:hAnsi="Arial" w:cs="Arial"/>
          <w:sz w:val="24"/>
          <w:szCs w:val="24"/>
        </w:rPr>
        <w:t xml:space="preserve"> report any extensions requested or granted and establish the presence of any Advisors</w:t>
      </w:r>
      <w:r w:rsidR="00BA4747" w:rsidRPr="00AC6981">
        <w:rPr>
          <w:rFonts w:ascii="Arial" w:hAnsi="Arial" w:cs="Arial"/>
          <w:sz w:val="24"/>
          <w:szCs w:val="24"/>
        </w:rPr>
        <w:t>.</w:t>
      </w:r>
      <w:r w:rsidR="00A14757" w:rsidRPr="00AC6981">
        <w:rPr>
          <w:rFonts w:ascii="Arial" w:hAnsi="Arial" w:cs="Arial"/>
          <w:sz w:val="24"/>
          <w:szCs w:val="24"/>
        </w:rPr>
        <w:t xml:space="preserve"> </w:t>
      </w:r>
      <w:r w:rsidRPr="00AC6981">
        <w:rPr>
          <w:rFonts w:ascii="Arial" w:hAnsi="Arial" w:cs="Arial"/>
          <w:sz w:val="24"/>
          <w:szCs w:val="24"/>
        </w:rPr>
        <w:t xml:space="preserve"> </w:t>
      </w:r>
    </w:p>
    <w:p w14:paraId="382A7716" w14:textId="5DF5A958" w:rsidR="001C51F7" w:rsidRPr="00AC6981" w:rsidRDefault="00F30386" w:rsidP="005011CA">
      <w:pPr>
        <w:pStyle w:val="ListParagraph"/>
        <w:numPr>
          <w:ilvl w:val="2"/>
          <w:numId w:val="8"/>
        </w:numPr>
        <w:jc w:val="both"/>
        <w:rPr>
          <w:rFonts w:ascii="Arial" w:hAnsi="Arial" w:cs="Arial"/>
          <w:sz w:val="24"/>
          <w:szCs w:val="24"/>
        </w:rPr>
      </w:pPr>
      <w:r w:rsidRPr="00AC6981">
        <w:rPr>
          <w:rFonts w:ascii="Arial" w:hAnsi="Arial" w:cs="Arial"/>
          <w:b/>
          <w:sz w:val="24"/>
          <w:szCs w:val="24"/>
        </w:rPr>
        <w:t>Order of Evidence.</w:t>
      </w:r>
      <w:r w:rsidR="000E3A9B" w:rsidRPr="00AC6981">
        <w:rPr>
          <w:rFonts w:ascii="Arial" w:hAnsi="Arial" w:cs="Arial"/>
          <w:sz w:val="24"/>
          <w:szCs w:val="24"/>
        </w:rPr>
        <w:t xml:space="preserve"> </w:t>
      </w:r>
      <w:r w:rsidR="00B46E83" w:rsidRPr="00AC6981">
        <w:rPr>
          <w:rFonts w:ascii="Arial" w:hAnsi="Arial" w:cs="Arial"/>
          <w:sz w:val="24"/>
          <w:szCs w:val="24"/>
        </w:rPr>
        <w:t xml:space="preserve">The </w:t>
      </w:r>
      <w:r w:rsidR="008B1118" w:rsidRPr="00AC6981">
        <w:rPr>
          <w:rFonts w:ascii="Arial" w:hAnsi="Arial" w:cs="Arial"/>
          <w:sz w:val="24"/>
          <w:szCs w:val="24"/>
        </w:rPr>
        <w:t xml:space="preserve">order of evidence shall </w:t>
      </w:r>
      <w:r w:rsidR="00AE5D5E" w:rsidRPr="00AC6981">
        <w:rPr>
          <w:rFonts w:ascii="Arial" w:hAnsi="Arial" w:cs="Arial"/>
          <w:sz w:val="24"/>
          <w:szCs w:val="24"/>
        </w:rPr>
        <w:t xml:space="preserve">generally </w:t>
      </w:r>
      <w:r w:rsidR="008B1118" w:rsidRPr="00AC6981">
        <w:rPr>
          <w:rFonts w:ascii="Arial" w:hAnsi="Arial" w:cs="Arial"/>
          <w:sz w:val="24"/>
          <w:szCs w:val="24"/>
        </w:rPr>
        <w:t>be the following:</w:t>
      </w:r>
    </w:p>
    <w:p w14:paraId="7C26BABD" w14:textId="1AFFB74A" w:rsidR="008B1118" w:rsidRPr="00AC6981" w:rsidRDefault="008B1118"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w:t>
      </w:r>
      <w:r w:rsidR="00C42CC3" w:rsidRPr="00AC6981">
        <w:rPr>
          <w:rFonts w:ascii="Arial" w:hAnsi="Arial" w:cs="Arial"/>
          <w:bCs/>
          <w:sz w:val="24"/>
          <w:szCs w:val="24"/>
        </w:rPr>
        <w:t>C</w:t>
      </w:r>
      <w:r w:rsidRPr="00AC6981">
        <w:rPr>
          <w:rFonts w:ascii="Arial" w:hAnsi="Arial" w:cs="Arial"/>
          <w:bCs/>
          <w:sz w:val="24"/>
          <w:szCs w:val="24"/>
        </w:rPr>
        <w:t xml:space="preserve">omplainant will proceed </w:t>
      </w:r>
      <w:r w:rsidR="00C42CC3" w:rsidRPr="00AC6981">
        <w:rPr>
          <w:rFonts w:ascii="Arial" w:hAnsi="Arial" w:cs="Arial"/>
          <w:bCs/>
          <w:sz w:val="24"/>
          <w:szCs w:val="24"/>
        </w:rPr>
        <w:t xml:space="preserve">first </w:t>
      </w:r>
      <w:r w:rsidRPr="00AC6981">
        <w:rPr>
          <w:rFonts w:ascii="Arial" w:hAnsi="Arial" w:cs="Arial"/>
          <w:bCs/>
          <w:sz w:val="24"/>
          <w:szCs w:val="24"/>
        </w:rPr>
        <w:t xml:space="preserve">and </w:t>
      </w:r>
      <w:r w:rsidR="00C42CC3"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verbal statement of their allegations of sexual harassment against the Respondent.  The Hearing Panel may next ask questions of the Complainant.  </w:t>
      </w:r>
      <w:r w:rsidR="00EC4D62" w:rsidRPr="00AC6981">
        <w:rPr>
          <w:rFonts w:ascii="Arial" w:hAnsi="Arial" w:cs="Arial"/>
          <w:bCs/>
          <w:sz w:val="24"/>
          <w:szCs w:val="24"/>
        </w:rPr>
        <w:t xml:space="preserve">The </w:t>
      </w:r>
      <w:r w:rsidR="00C42CC3" w:rsidRPr="00AC6981">
        <w:rPr>
          <w:rFonts w:ascii="Arial" w:hAnsi="Arial" w:cs="Arial"/>
          <w:bCs/>
          <w:sz w:val="24"/>
          <w:szCs w:val="24"/>
        </w:rPr>
        <w:t xml:space="preserve">Complainant will then </w:t>
      </w:r>
      <w:r w:rsidRPr="00AC6981">
        <w:rPr>
          <w:rFonts w:ascii="Arial" w:hAnsi="Arial" w:cs="Arial"/>
          <w:bCs/>
          <w:sz w:val="24"/>
          <w:szCs w:val="24"/>
        </w:rPr>
        <w:t xml:space="preserve">be subject to cross-examination by the </w:t>
      </w:r>
      <w:r w:rsidR="00C42CC3" w:rsidRPr="00AC6981">
        <w:rPr>
          <w:rFonts w:ascii="Arial" w:hAnsi="Arial" w:cs="Arial"/>
          <w:bCs/>
          <w:sz w:val="24"/>
          <w:szCs w:val="24"/>
        </w:rPr>
        <w:t>A</w:t>
      </w:r>
      <w:r w:rsidRPr="00AC6981">
        <w:rPr>
          <w:rFonts w:ascii="Arial" w:hAnsi="Arial" w:cs="Arial"/>
          <w:bCs/>
          <w:sz w:val="24"/>
          <w:szCs w:val="24"/>
        </w:rPr>
        <w:t>dvisor of the Respondent</w:t>
      </w:r>
      <w:r w:rsidR="00C42CC3" w:rsidRPr="00AC6981">
        <w:rPr>
          <w:rFonts w:ascii="Arial" w:hAnsi="Arial" w:cs="Arial"/>
          <w:bCs/>
          <w:sz w:val="24"/>
          <w:szCs w:val="24"/>
        </w:rPr>
        <w:t xml:space="preserve">. </w:t>
      </w:r>
      <w:r w:rsidRPr="00AC6981">
        <w:rPr>
          <w:rFonts w:ascii="Arial" w:hAnsi="Arial" w:cs="Arial"/>
          <w:bCs/>
          <w:sz w:val="24"/>
          <w:szCs w:val="24"/>
        </w:rPr>
        <w:t xml:space="preserve"> The Complainant may also call witnesses who will be subject to questioning by the </w:t>
      </w:r>
      <w:r w:rsidR="00C42CC3"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Complainant</w:t>
      </w:r>
      <w:r w:rsidR="00C42CC3" w:rsidRPr="00AC6981">
        <w:rPr>
          <w:rFonts w:ascii="Arial" w:hAnsi="Arial" w:cs="Arial"/>
          <w:bCs/>
          <w:sz w:val="24"/>
          <w:szCs w:val="24"/>
        </w:rPr>
        <w:t>, questioning by the Hearing Panel,</w:t>
      </w:r>
      <w:r w:rsidRPr="00AC6981">
        <w:rPr>
          <w:rFonts w:ascii="Arial" w:hAnsi="Arial" w:cs="Arial"/>
          <w:bCs/>
          <w:sz w:val="24"/>
          <w:szCs w:val="24"/>
        </w:rPr>
        <w:t xml:space="preserve"> and cross-examination by the </w:t>
      </w:r>
      <w:r w:rsidR="00C42CC3" w:rsidRPr="00AC6981">
        <w:rPr>
          <w:rFonts w:ascii="Arial" w:hAnsi="Arial" w:cs="Arial"/>
          <w:bCs/>
          <w:sz w:val="24"/>
          <w:szCs w:val="24"/>
        </w:rPr>
        <w:t>A</w:t>
      </w:r>
      <w:r w:rsidRPr="00AC6981">
        <w:rPr>
          <w:rFonts w:ascii="Arial" w:hAnsi="Arial" w:cs="Arial"/>
          <w:bCs/>
          <w:sz w:val="24"/>
          <w:szCs w:val="24"/>
        </w:rPr>
        <w:t>dvisor of the Respondent</w:t>
      </w:r>
      <w:r w:rsidR="00C42CC3" w:rsidRPr="00AC6981">
        <w:rPr>
          <w:rFonts w:ascii="Arial" w:hAnsi="Arial" w:cs="Arial"/>
          <w:bCs/>
          <w:sz w:val="24"/>
          <w:szCs w:val="24"/>
        </w:rPr>
        <w:t>.</w:t>
      </w:r>
      <w:r w:rsidRPr="00AC6981">
        <w:rPr>
          <w:rFonts w:ascii="Arial" w:hAnsi="Arial" w:cs="Arial"/>
          <w:bCs/>
          <w:sz w:val="24"/>
          <w:szCs w:val="24"/>
        </w:rPr>
        <w:t xml:space="preserve"> </w:t>
      </w:r>
      <w:r w:rsidR="00C42CC3" w:rsidRPr="00AC6981">
        <w:rPr>
          <w:rFonts w:ascii="Arial" w:hAnsi="Arial" w:cs="Arial"/>
          <w:bCs/>
          <w:sz w:val="24"/>
          <w:szCs w:val="24"/>
        </w:rPr>
        <w:t xml:space="preserve"> </w:t>
      </w:r>
      <w:r w:rsidRPr="00AC6981">
        <w:rPr>
          <w:rFonts w:ascii="Arial" w:hAnsi="Arial" w:cs="Arial"/>
          <w:bCs/>
          <w:sz w:val="24"/>
          <w:szCs w:val="24"/>
        </w:rPr>
        <w:t>The Complainant may also submit documentary evidence.</w:t>
      </w:r>
    </w:p>
    <w:p w14:paraId="610EE7ED" w14:textId="65E901B8" w:rsidR="008B1118" w:rsidRPr="00AC6981" w:rsidRDefault="008B1118"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Respondent will proceed next and </w:t>
      </w:r>
      <w:r w:rsidR="008B71CF"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verbal statement </w:t>
      </w:r>
      <w:r w:rsidR="007B04EE" w:rsidRPr="00AC6981">
        <w:rPr>
          <w:rFonts w:ascii="Arial" w:hAnsi="Arial" w:cs="Arial"/>
          <w:bCs/>
          <w:sz w:val="24"/>
          <w:szCs w:val="24"/>
        </w:rPr>
        <w:t xml:space="preserve">in response to the allegations of sexual harassment made by the Complainant.  The Hearing Panel may next ask questions of the Respondent.  The Respondent will be subject to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r w:rsidRPr="00AC6981">
        <w:rPr>
          <w:rFonts w:ascii="Arial" w:hAnsi="Arial" w:cs="Arial"/>
          <w:bCs/>
          <w:sz w:val="24"/>
          <w:szCs w:val="24"/>
        </w:rPr>
        <w:t xml:space="preserve"> The Respondent may also call witnesses who will be subject to questioning by the </w:t>
      </w:r>
      <w:r w:rsidR="007B04EE"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 xml:space="preserve">Respondent, </w:t>
      </w:r>
      <w:r w:rsidR="007B04EE" w:rsidRPr="00AC6981">
        <w:rPr>
          <w:rFonts w:ascii="Arial" w:hAnsi="Arial" w:cs="Arial"/>
          <w:bCs/>
          <w:sz w:val="24"/>
          <w:szCs w:val="24"/>
        </w:rPr>
        <w:t xml:space="preserve">questioning by the Hearing Panel, and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r w:rsidRPr="00AC6981">
        <w:rPr>
          <w:rFonts w:ascii="Arial" w:hAnsi="Arial" w:cs="Arial"/>
          <w:bCs/>
          <w:sz w:val="24"/>
          <w:szCs w:val="24"/>
        </w:rPr>
        <w:t>The Respondent may also submit documentary evidence.</w:t>
      </w:r>
    </w:p>
    <w:p w14:paraId="51A23C2F" w14:textId="3CE3340E" w:rsidR="00AE5D5E" w:rsidRPr="00AC6981" w:rsidRDefault="00C42CC3"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Investigator </w:t>
      </w:r>
      <w:r w:rsidR="007B04EE" w:rsidRPr="00AC6981">
        <w:rPr>
          <w:rFonts w:ascii="Arial" w:hAnsi="Arial" w:cs="Arial"/>
          <w:bCs/>
          <w:sz w:val="24"/>
          <w:szCs w:val="24"/>
        </w:rPr>
        <w:t xml:space="preserve">will then be available to answer questions of the Hearing Panel.  </w:t>
      </w:r>
      <w:r w:rsidRPr="00AC6981">
        <w:rPr>
          <w:rFonts w:ascii="Arial" w:hAnsi="Arial" w:cs="Arial"/>
          <w:bCs/>
          <w:sz w:val="24"/>
          <w:szCs w:val="24"/>
        </w:rPr>
        <w:t xml:space="preserve">The Investigator will </w:t>
      </w:r>
      <w:r w:rsidR="00635B4F">
        <w:rPr>
          <w:rFonts w:ascii="Arial" w:hAnsi="Arial" w:cs="Arial"/>
          <w:bCs/>
          <w:sz w:val="24"/>
          <w:szCs w:val="24"/>
        </w:rPr>
        <w:t>next</w:t>
      </w:r>
      <w:r w:rsidRPr="00AC6981">
        <w:rPr>
          <w:rFonts w:ascii="Arial" w:hAnsi="Arial" w:cs="Arial"/>
          <w:bCs/>
          <w:sz w:val="24"/>
          <w:szCs w:val="24"/>
        </w:rPr>
        <w:t xml:space="preserve"> be subject to cross-examination by the </w:t>
      </w:r>
      <w:r w:rsidR="007B04EE" w:rsidRPr="00AC6981">
        <w:rPr>
          <w:rFonts w:ascii="Arial" w:hAnsi="Arial" w:cs="Arial"/>
          <w:bCs/>
          <w:sz w:val="24"/>
          <w:szCs w:val="24"/>
        </w:rPr>
        <w:t>A</w:t>
      </w:r>
      <w:r w:rsidRPr="00AC6981">
        <w:rPr>
          <w:rFonts w:ascii="Arial" w:hAnsi="Arial" w:cs="Arial"/>
          <w:bCs/>
          <w:sz w:val="24"/>
          <w:szCs w:val="24"/>
        </w:rPr>
        <w:t xml:space="preserve">dvisors of the Complainant and the Respondent.  The Investigator may </w:t>
      </w:r>
      <w:r w:rsidRPr="00AC6981">
        <w:rPr>
          <w:rFonts w:ascii="Arial" w:hAnsi="Arial" w:cs="Arial"/>
          <w:bCs/>
          <w:sz w:val="24"/>
          <w:szCs w:val="24"/>
        </w:rPr>
        <w:lastRenderedPageBreak/>
        <w:t xml:space="preserve">also call witnesses who will be subject to questioning by the </w:t>
      </w:r>
      <w:r w:rsidR="007B04EE" w:rsidRPr="00AC6981">
        <w:rPr>
          <w:rFonts w:ascii="Arial" w:hAnsi="Arial" w:cs="Arial"/>
          <w:bCs/>
          <w:sz w:val="24"/>
          <w:szCs w:val="24"/>
        </w:rPr>
        <w:t>Hearing Panel</w:t>
      </w:r>
      <w:r w:rsidRPr="00AC6981">
        <w:rPr>
          <w:rFonts w:ascii="Arial" w:hAnsi="Arial" w:cs="Arial"/>
          <w:bCs/>
          <w:sz w:val="24"/>
          <w:szCs w:val="24"/>
        </w:rPr>
        <w:t xml:space="preserve">, and cross-examination by the </w:t>
      </w:r>
      <w:r w:rsidR="007B04EE" w:rsidRPr="00AC6981">
        <w:rPr>
          <w:rFonts w:ascii="Arial" w:hAnsi="Arial" w:cs="Arial"/>
          <w:bCs/>
          <w:sz w:val="24"/>
          <w:szCs w:val="24"/>
        </w:rPr>
        <w:t>A</w:t>
      </w:r>
      <w:r w:rsidRPr="00AC6981">
        <w:rPr>
          <w:rFonts w:ascii="Arial" w:hAnsi="Arial" w:cs="Arial"/>
          <w:bCs/>
          <w:sz w:val="24"/>
          <w:szCs w:val="24"/>
        </w:rPr>
        <w:t>dvisors of the Complainant and Respondent</w:t>
      </w:r>
      <w:r w:rsidR="007B04EE" w:rsidRPr="00AC6981">
        <w:rPr>
          <w:rFonts w:ascii="Arial" w:hAnsi="Arial" w:cs="Arial"/>
          <w:bCs/>
          <w:sz w:val="24"/>
          <w:szCs w:val="24"/>
        </w:rPr>
        <w:t xml:space="preserve">.  </w:t>
      </w:r>
      <w:r w:rsidRPr="00AC6981">
        <w:rPr>
          <w:rFonts w:ascii="Arial" w:hAnsi="Arial" w:cs="Arial"/>
          <w:bCs/>
          <w:sz w:val="24"/>
          <w:szCs w:val="24"/>
        </w:rPr>
        <w:t>The Investigator may also submit documentary evidence.</w:t>
      </w:r>
    </w:p>
    <w:p w14:paraId="1B943453" w14:textId="7C04E680" w:rsidR="00C42CC3" w:rsidRPr="009F13B3" w:rsidRDefault="00AE5D5E" w:rsidP="009F13B3">
      <w:pPr>
        <w:pStyle w:val="ListParagraph"/>
        <w:numPr>
          <w:ilvl w:val="3"/>
          <w:numId w:val="8"/>
        </w:numPr>
        <w:jc w:val="both"/>
        <w:rPr>
          <w:rFonts w:ascii="Arial" w:hAnsi="Arial" w:cs="Arial"/>
          <w:sz w:val="24"/>
          <w:szCs w:val="24"/>
        </w:rPr>
      </w:pPr>
      <w:r w:rsidRPr="00AC6981">
        <w:rPr>
          <w:rFonts w:ascii="Arial" w:hAnsi="Arial" w:cs="Arial"/>
          <w:bCs/>
          <w:sz w:val="24"/>
          <w:szCs w:val="24"/>
        </w:rPr>
        <w:t>The Hearing Panel may ask questions of the Parties or any witnesses including the Investigator at any time during the hearing.</w:t>
      </w:r>
      <w:r w:rsidR="00C42CC3" w:rsidRPr="00AC6981">
        <w:rPr>
          <w:rFonts w:ascii="Arial" w:hAnsi="Arial" w:cs="Arial"/>
          <w:bCs/>
          <w:sz w:val="24"/>
          <w:szCs w:val="24"/>
        </w:rPr>
        <w:t xml:space="preserve">  </w:t>
      </w:r>
    </w:p>
    <w:p w14:paraId="5DA7420C" w14:textId="550C2A4D" w:rsidR="00EA4767" w:rsidRPr="005377FC" w:rsidRDefault="001C51F7" w:rsidP="005377FC">
      <w:pPr>
        <w:pStyle w:val="ListParagraph"/>
        <w:numPr>
          <w:ilvl w:val="2"/>
          <w:numId w:val="8"/>
        </w:numPr>
        <w:jc w:val="both"/>
        <w:rPr>
          <w:rFonts w:ascii="Arial" w:hAnsi="Arial" w:cs="Arial"/>
          <w:sz w:val="24"/>
          <w:szCs w:val="24"/>
        </w:rPr>
      </w:pPr>
      <w:r w:rsidRPr="00AC6981">
        <w:rPr>
          <w:rFonts w:ascii="Arial" w:hAnsi="Arial" w:cs="Arial"/>
          <w:b/>
          <w:sz w:val="24"/>
          <w:szCs w:val="24"/>
        </w:rPr>
        <w:t>Record of Hearing</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The </w:t>
      </w:r>
      <w:r w:rsidR="008B1118" w:rsidRPr="00AC6981">
        <w:rPr>
          <w:rFonts w:ascii="Arial" w:hAnsi="Arial" w:cs="Arial"/>
          <w:sz w:val="24"/>
          <w:szCs w:val="24"/>
        </w:rPr>
        <w:t>Title IX Coordinator</w:t>
      </w:r>
      <w:r w:rsidRPr="00AC6981">
        <w:rPr>
          <w:rFonts w:ascii="Arial" w:hAnsi="Arial" w:cs="Arial"/>
          <w:sz w:val="24"/>
          <w:szCs w:val="24"/>
        </w:rPr>
        <w:t xml:space="preserve"> shall arrange for</w:t>
      </w:r>
      <w:r w:rsidR="008B1118" w:rsidRPr="00AC6981">
        <w:rPr>
          <w:rFonts w:ascii="Arial" w:hAnsi="Arial" w:cs="Arial"/>
          <w:sz w:val="24"/>
          <w:szCs w:val="24"/>
        </w:rPr>
        <w:t xml:space="preserve"> an audio or audiovisual</w:t>
      </w:r>
      <w:r w:rsidRPr="00AC6981">
        <w:rPr>
          <w:rFonts w:ascii="Arial" w:hAnsi="Arial" w:cs="Arial"/>
          <w:sz w:val="24"/>
          <w:szCs w:val="24"/>
        </w:rPr>
        <w:t xml:space="preserve"> recording of the hearing. The recording of the hearing will become part of the Record of the Case.</w:t>
      </w:r>
    </w:p>
    <w:p w14:paraId="0F8CF625" w14:textId="2D484032" w:rsidR="001C51F7" w:rsidRPr="00AC6981" w:rsidRDefault="00EA4767"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 xml:space="preserve">Hearing </w:t>
      </w:r>
      <w:r w:rsidR="008B1118" w:rsidRPr="00AC6981">
        <w:rPr>
          <w:rFonts w:ascii="Arial" w:hAnsi="Arial" w:cs="Arial"/>
          <w:b/>
          <w:sz w:val="24"/>
          <w:szCs w:val="24"/>
        </w:rPr>
        <w:t>Process Rules</w:t>
      </w:r>
      <w:r w:rsidR="000E3A9B" w:rsidRPr="00AC6981">
        <w:rPr>
          <w:rFonts w:ascii="Arial" w:hAnsi="Arial" w:cs="Arial"/>
          <w:b/>
          <w:sz w:val="24"/>
          <w:szCs w:val="24"/>
        </w:rPr>
        <w:t>.</w:t>
      </w:r>
    </w:p>
    <w:p w14:paraId="0283C36F" w14:textId="40A8F1F6" w:rsidR="008B1118" w:rsidRPr="00AC6981" w:rsidRDefault="008B1118" w:rsidP="005011CA">
      <w:pPr>
        <w:pStyle w:val="ListParagraph"/>
        <w:numPr>
          <w:ilvl w:val="2"/>
          <w:numId w:val="8"/>
        </w:numPr>
        <w:jc w:val="both"/>
        <w:rPr>
          <w:rFonts w:ascii="Arial" w:hAnsi="Arial" w:cs="Arial"/>
          <w:bCs/>
          <w:sz w:val="24"/>
          <w:szCs w:val="24"/>
        </w:rPr>
      </w:pPr>
      <w:r w:rsidRPr="00AC6981">
        <w:rPr>
          <w:rFonts w:ascii="Arial" w:hAnsi="Arial" w:cs="Arial"/>
          <w:bCs/>
          <w:sz w:val="24"/>
          <w:szCs w:val="24"/>
        </w:rPr>
        <w:t xml:space="preserve">The formal rules of </w:t>
      </w:r>
      <w:r w:rsidR="00253A45" w:rsidRPr="00AC6981">
        <w:rPr>
          <w:rFonts w:ascii="Arial" w:hAnsi="Arial" w:cs="Arial"/>
          <w:bCs/>
          <w:sz w:val="24"/>
          <w:szCs w:val="24"/>
        </w:rPr>
        <w:t>e</w:t>
      </w:r>
      <w:r w:rsidRPr="00AC6981">
        <w:rPr>
          <w:rFonts w:ascii="Arial" w:hAnsi="Arial" w:cs="Arial"/>
          <w:bCs/>
          <w:sz w:val="24"/>
          <w:szCs w:val="24"/>
        </w:rPr>
        <w:t>vidence shall not apply to any live hearing.</w:t>
      </w:r>
    </w:p>
    <w:p w14:paraId="2BCA65DF" w14:textId="46256C76" w:rsidR="00A14757" w:rsidRPr="00AC6981" w:rsidRDefault="00A14757" w:rsidP="005011CA">
      <w:pPr>
        <w:pStyle w:val="ListParagraph"/>
        <w:numPr>
          <w:ilvl w:val="2"/>
          <w:numId w:val="8"/>
        </w:numPr>
        <w:jc w:val="both"/>
        <w:rPr>
          <w:rFonts w:ascii="Arial" w:hAnsi="Arial" w:cs="Arial"/>
          <w:bCs/>
          <w:sz w:val="24"/>
          <w:szCs w:val="24"/>
        </w:rPr>
      </w:pPr>
      <w:bookmarkStart w:id="6" w:name="_Hlk45099378"/>
      <w:r w:rsidRPr="00AC6981">
        <w:rPr>
          <w:rFonts w:ascii="Arial" w:hAnsi="Arial" w:cs="Arial"/>
          <w:bCs/>
          <w:sz w:val="24"/>
          <w:szCs w:val="24"/>
        </w:rPr>
        <w:t>Question</w:t>
      </w:r>
      <w:r w:rsidR="00266B0A" w:rsidRPr="00AC6981">
        <w:rPr>
          <w:rFonts w:ascii="Arial" w:hAnsi="Arial" w:cs="Arial"/>
          <w:bCs/>
          <w:sz w:val="24"/>
          <w:szCs w:val="24"/>
        </w:rPr>
        <w:t>s and</w:t>
      </w:r>
      <w:r w:rsidRPr="00AC6981">
        <w:rPr>
          <w:rFonts w:ascii="Arial" w:hAnsi="Arial" w:cs="Arial"/>
          <w:bCs/>
          <w:sz w:val="24"/>
          <w:szCs w:val="24"/>
        </w:rPr>
        <w:t xml:space="preserve"> evidence about </w:t>
      </w:r>
      <w:r w:rsidR="00266B0A" w:rsidRPr="00AC6981">
        <w:rPr>
          <w:rFonts w:ascii="Arial" w:hAnsi="Arial" w:cs="Arial"/>
          <w:bCs/>
          <w:sz w:val="24"/>
          <w:szCs w:val="24"/>
        </w:rPr>
        <w:t xml:space="preserve">the Complainant’s pre-disposition or </w:t>
      </w:r>
      <w:r w:rsidRPr="00AC6981">
        <w:rPr>
          <w:rFonts w:ascii="Arial" w:hAnsi="Arial" w:cs="Arial"/>
          <w:bCs/>
          <w:sz w:val="24"/>
          <w:szCs w:val="24"/>
        </w:rPr>
        <w:t xml:space="preserve">prior sexual </w:t>
      </w:r>
      <w:r w:rsidR="00266B0A" w:rsidRPr="00AC6981">
        <w:rPr>
          <w:rFonts w:ascii="Arial" w:hAnsi="Arial" w:cs="Arial"/>
          <w:bCs/>
          <w:sz w:val="24"/>
          <w:szCs w:val="24"/>
        </w:rPr>
        <w:t xml:space="preserve">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w:t>
      </w:r>
      <w:r w:rsidR="00362C15" w:rsidRPr="00AC6981">
        <w:rPr>
          <w:rFonts w:ascii="Arial" w:hAnsi="Arial" w:cs="Arial"/>
          <w:bCs/>
          <w:sz w:val="24"/>
          <w:szCs w:val="24"/>
        </w:rPr>
        <w:t xml:space="preserve">prove </w:t>
      </w:r>
      <w:r w:rsidR="00266B0A" w:rsidRPr="00AC6981">
        <w:rPr>
          <w:rFonts w:ascii="Arial" w:hAnsi="Arial" w:cs="Arial"/>
          <w:bCs/>
          <w:sz w:val="24"/>
          <w:szCs w:val="24"/>
        </w:rPr>
        <w:t>consent</w:t>
      </w:r>
      <w:bookmarkEnd w:id="6"/>
      <w:r w:rsidR="00266B0A" w:rsidRPr="00AC6981">
        <w:rPr>
          <w:rFonts w:ascii="Arial" w:hAnsi="Arial" w:cs="Arial"/>
          <w:bCs/>
          <w:sz w:val="24"/>
          <w:szCs w:val="24"/>
        </w:rPr>
        <w:t xml:space="preserve">.  </w:t>
      </w:r>
      <w:r w:rsidRPr="00AC6981">
        <w:rPr>
          <w:rFonts w:ascii="Arial" w:hAnsi="Arial" w:cs="Arial"/>
          <w:bCs/>
          <w:sz w:val="24"/>
          <w:szCs w:val="24"/>
        </w:rPr>
        <w:t xml:space="preserve"> </w:t>
      </w:r>
    </w:p>
    <w:p w14:paraId="24F267A1" w14:textId="23DECC78" w:rsidR="00A14757" w:rsidRPr="00AC6981" w:rsidRDefault="00A14757" w:rsidP="005011CA">
      <w:pPr>
        <w:pStyle w:val="ListParagraph"/>
        <w:numPr>
          <w:ilvl w:val="2"/>
          <w:numId w:val="8"/>
        </w:numPr>
        <w:jc w:val="both"/>
        <w:rPr>
          <w:rFonts w:ascii="Arial" w:hAnsi="Arial" w:cs="Arial"/>
          <w:bCs/>
          <w:sz w:val="24"/>
          <w:szCs w:val="24"/>
        </w:rPr>
      </w:pPr>
      <w:bookmarkStart w:id="7" w:name="_Hlk45039246"/>
      <w:r w:rsidRPr="00AC6981">
        <w:rPr>
          <w:rFonts w:ascii="Arial" w:hAnsi="Arial" w:cs="Arial"/>
          <w:bCs/>
          <w:sz w:val="24"/>
          <w:szCs w:val="24"/>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bookmarkEnd w:id="7"/>
      <w:r w:rsidRPr="00AC6981">
        <w:rPr>
          <w:rFonts w:ascii="Arial" w:hAnsi="Arial" w:cs="Arial"/>
          <w:bCs/>
          <w:sz w:val="24"/>
          <w:szCs w:val="24"/>
        </w:rPr>
        <w:t>.</w:t>
      </w:r>
    </w:p>
    <w:p w14:paraId="7F0651F1" w14:textId="7946F571" w:rsidR="00A14757" w:rsidRPr="00AC6981" w:rsidRDefault="004C20DB" w:rsidP="005011CA">
      <w:pPr>
        <w:pStyle w:val="ListParagraph"/>
        <w:numPr>
          <w:ilvl w:val="2"/>
          <w:numId w:val="8"/>
        </w:numPr>
        <w:jc w:val="both"/>
        <w:rPr>
          <w:rFonts w:ascii="Arial" w:hAnsi="Arial" w:cs="Arial"/>
          <w:bCs/>
          <w:sz w:val="24"/>
          <w:szCs w:val="24"/>
        </w:rPr>
      </w:pPr>
      <w:bookmarkStart w:id="8" w:name="_Hlk45039274"/>
      <w:r w:rsidRPr="00AC6981">
        <w:rPr>
          <w:rFonts w:ascii="Arial" w:hAnsi="Arial" w:cs="Arial"/>
          <w:bCs/>
          <w:sz w:val="24"/>
          <w:szCs w:val="24"/>
        </w:rPr>
        <w:t xml:space="preserve">Incidents or </w:t>
      </w:r>
      <w:r w:rsidR="003C2577" w:rsidRPr="00AC6981">
        <w:rPr>
          <w:rFonts w:ascii="Arial" w:hAnsi="Arial" w:cs="Arial"/>
          <w:bCs/>
          <w:sz w:val="24"/>
          <w:szCs w:val="24"/>
        </w:rPr>
        <w:t>behaviors</w:t>
      </w:r>
      <w:r w:rsidRPr="00AC6981">
        <w:rPr>
          <w:rFonts w:ascii="Arial" w:hAnsi="Arial" w:cs="Arial"/>
          <w:bCs/>
          <w:sz w:val="24"/>
          <w:szCs w:val="24"/>
        </w:rPr>
        <w:t xml:space="preserve"> of </w:t>
      </w:r>
      <w:r w:rsidR="00362C15" w:rsidRPr="00AC6981">
        <w:rPr>
          <w:rFonts w:ascii="Arial" w:hAnsi="Arial" w:cs="Arial"/>
          <w:bCs/>
          <w:sz w:val="24"/>
          <w:szCs w:val="24"/>
        </w:rPr>
        <w:t xml:space="preserve">a Party </w:t>
      </w:r>
      <w:r w:rsidRPr="00AC6981">
        <w:rPr>
          <w:rFonts w:ascii="Arial" w:hAnsi="Arial" w:cs="Arial"/>
          <w:bCs/>
          <w:sz w:val="24"/>
          <w:szCs w:val="24"/>
        </w:rPr>
        <w:t xml:space="preserve">not directly related to the possible violation(s) will not be considered unless they show a pattern of related misconduct.  History of related misconduct by </w:t>
      </w:r>
      <w:r w:rsidR="00362C15" w:rsidRPr="00AC6981">
        <w:rPr>
          <w:rFonts w:ascii="Arial" w:hAnsi="Arial" w:cs="Arial"/>
          <w:bCs/>
          <w:sz w:val="24"/>
          <w:szCs w:val="24"/>
        </w:rPr>
        <w:t xml:space="preserve">a Party </w:t>
      </w:r>
      <w:r w:rsidRPr="00AC6981">
        <w:rPr>
          <w:rFonts w:ascii="Arial" w:hAnsi="Arial" w:cs="Arial"/>
          <w:bCs/>
          <w:sz w:val="24"/>
          <w:szCs w:val="24"/>
        </w:rPr>
        <w:t>that shows a pattern may be considered only if deemed relevant by the Hearing Officer</w:t>
      </w:r>
      <w:bookmarkEnd w:id="8"/>
      <w:r w:rsidRPr="00AC6981">
        <w:rPr>
          <w:rFonts w:ascii="Arial" w:hAnsi="Arial" w:cs="Arial"/>
          <w:bCs/>
          <w:sz w:val="24"/>
          <w:szCs w:val="24"/>
        </w:rPr>
        <w:t>.</w:t>
      </w:r>
    </w:p>
    <w:p w14:paraId="4CE33383" w14:textId="699B4629" w:rsidR="004C20DB" w:rsidRPr="00AC6981" w:rsidRDefault="004C20DB">
      <w:pPr>
        <w:pStyle w:val="ListParagraph"/>
        <w:numPr>
          <w:ilvl w:val="2"/>
          <w:numId w:val="8"/>
        </w:numPr>
        <w:jc w:val="both"/>
        <w:rPr>
          <w:rFonts w:ascii="Arial" w:hAnsi="Arial" w:cs="Arial"/>
          <w:bCs/>
          <w:sz w:val="24"/>
          <w:szCs w:val="24"/>
        </w:rPr>
      </w:pPr>
      <w:r w:rsidRPr="00AC6981">
        <w:rPr>
          <w:rFonts w:ascii="Arial" w:hAnsi="Arial" w:cs="Arial"/>
          <w:bCs/>
          <w:sz w:val="24"/>
          <w:szCs w:val="24"/>
        </w:rPr>
        <w:t xml:space="preserve">A </w:t>
      </w:r>
      <w:r w:rsidR="00EA4767" w:rsidRPr="00AC6981">
        <w:rPr>
          <w:rFonts w:ascii="Arial" w:hAnsi="Arial" w:cs="Arial"/>
          <w:bCs/>
          <w:sz w:val="24"/>
          <w:szCs w:val="24"/>
        </w:rPr>
        <w:t>P</w:t>
      </w:r>
      <w:r w:rsidRPr="00AC6981">
        <w:rPr>
          <w:rFonts w:ascii="Arial" w:hAnsi="Arial" w:cs="Arial"/>
          <w:bCs/>
          <w:sz w:val="24"/>
          <w:szCs w:val="24"/>
        </w:rPr>
        <w:t>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2A660F6F" w14:textId="28F9D9CF" w:rsidR="0005717B" w:rsidRPr="00AC6981" w:rsidRDefault="0005717B" w:rsidP="005011CA">
      <w:pPr>
        <w:pStyle w:val="ListParagraph"/>
        <w:numPr>
          <w:ilvl w:val="2"/>
          <w:numId w:val="8"/>
        </w:numPr>
        <w:jc w:val="both"/>
        <w:rPr>
          <w:rFonts w:ascii="Arial" w:hAnsi="Arial" w:cs="Arial"/>
          <w:bCs/>
          <w:sz w:val="24"/>
          <w:szCs w:val="24"/>
        </w:rPr>
      </w:pPr>
      <w:r w:rsidRPr="00AC6981">
        <w:rPr>
          <w:rFonts w:ascii="Arial" w:hAnsi="Arial" w:cs="Arial"/>
          <w:sz w:val="24"/>
          <w:szCs w:val="24"/>
        </w:rPr>
        <w:t>The Hearing Officer shall not require, allow, rely upon, or otherwise use questions or evidence that constitute, or seek disclosure of, information protected under a legally recognized privilege, unless the person holding such privilege has waived the privilege</w:t>
      </w:r>
      <w:r w:rsidR="004E70CC" w:rsidRPr="00AC6981">
        <w:rPr>
          <w:rFonts w:ascii="Arial" w:hAnsi="Arial" w:cs="Arial"/>
          <w:sz w:val="24"/>
          <w:szCs w:val="24"/>
        </w:rPr>
        <w:t>.</w:t>
      </w:r>
    </w:p>
    <w:p w14:paraId="2DCB9653" w14:textId="376A118B" w:rsidR="001C51F7" w:rsidRPr="00AC6981" w:rsidRDefault="001C51F7"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relevancy and admissibility of any evidence offered at the hearing shall be determined by the </w:t>
      </w:r>
      <w:r w:rsidR="008B1118" w:rsidRPr="00AC6981">
        <w:rPr>
          <w:rFonts w:ascii="Arial" w:hAnsi="Arial" w:cs="Arial"/>
          <w:sz w:val="24"/>
          <w:szCs w:val="24"/>
        </w:rPr>
        <w:t xml:space="preserve">Hearing </w:t>
      </w:r>
      <w:r w:rsidR="000964D8" w:rsidRPr="00AC6981">
        <w:rPr>
          <w:rFonts w:ascii="Arial" w:hAnsi="Arial" w:cs="Arial"/>
          <w:sz w:val="24"/>
          <w:szCs w:val="24"/>
        </w:rPr>
        <w:t>Officer</w:t>
      </w:r>
      <w:r w:rsidRPr="00AC6981">
        <w:rPr>
          <w:rFonts w:ascii="Arial" w:hAnsi="Arial" w:cs="Arial"/>
          <w:sz w:val="24"/>
          <w:szCs w:val="24"/>
        </w:rPr>
        <w:t>, whose ruling shall be final.</w:t>
      </w:r>
    </w:p>
    <w:p w14:paraId="7ABDB7D8" w14:textId="4A301248" w:rsidR="008B1118" w:rsidRPr="00AC6981" w:rsidRDefault="008B111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A </w:t>
      </w:r>
      <w:r w:rsidR="00EA4767" w:rsidRPr="00AC6981">
        <w:rPr>
          <w:rFonts w:ascii="Arial" w:hAnsi="Arial" w:cs="Arial"/>
          <w:sz w:val="24"/>
          <w:szCs w:val="24"/>
        </w:rPr>
        <w:t>P</w:t>
      </w:r>
      <w:r w:rsidRPr="00AC6981">
        <w:rPr>
          <w:rFonts w:ascii="Arial" w:hAnsi="Arial" w:cs="Arial"/>
          <w:sz w:val="24"/>
          <w:szCs w:val="24"/>
        </w:rPr>
        <w:t xml:space="preserve">arty’s </w:t>
      </w:r>
      <w:r w:rsidR="0056451F" w:rsidRPr="00AC6981">
        <w:rPr>
          <w:rFonts w:ascii="Arial" w:hAnsi="Arial" w:cs="Arial"/>
          <w:sz w:val="24"/>
          <w:szCs w:val="24"/>
        </w:rPr>
        <w:t>A</w:t>
      </w:r>
      <w:r w:rsidRPr="00AC6981">
        <w:rPr>
          <w:rFonts w:ascii="Arial" w:hAnsi="Arial" w:cs="Arial"/>
          <w:sz w:val="24"/>
          <w:szCs w:val="24"/>
        </w:rPr>
        <w:t xml:space="preserve">dvisor will be permitted to ask the other </w:t>
      </w:r>
      <w:r w:rsidR="00EA4767" w:rsidRPr="00AC6981">
        <w:rPr>
          <w:rFonts w:ascii="Arial" w:hAnsi="Arial" w:cs="Arial"/>
          <w:sz w:val="24"/>
          <w:szCs w:val="24"/>
        </w:rPr>
        <w:t>P</w:t>
      </w:r>
      <w:r w:rsidRPr="00AC6981">
        <w:rPr>
          <w:rFonts w:ascii="Arial" w:hAnsi="Arial" w:cs="Arial"/>
          <w:sz w:val="24"/>
          <w:szCs w:val="24"/>
        </w:rPr>
        <w:t xml:space="preserve">arty and any witnesses relevant questions and follow-up questions, including </w:t>
      </w:r>
      <w:proofErr w:type="gramStart"/>
      <w:r w:rsidRPr="00AC6981">
        <w:rPr>
          <w:rFonts w:ascii="Arial" w:hAnsi="Arial" w:cs="Arial"/>
          <w:sz w:val="24"/>
          <w:szCs w:val="24"/>
        </w:rPr>
        <w:t>those challenging credibility</w:t>
      </w:r>
      <w:proofErr w:type="gramEnd"/>
      <w:r w:rsidRPr="00AC6981">
        <w:rPr>
          <w:rFonts w:ascii="Arial" w:hAnsi="Arial" w:cs="Arial"/>
          <w:sz w:val="24"/>
          <w:szCs w:val="24"/>
        </w:rPr>
        <w:t xml:space="preserve">.  Before a Complainant, Respondent or witness answers a cross-examination or other question, the Hearing </w:t>
      </w:r>
      <w:r w:rsidR="000964D8" w:rsidRPr="00AC6981">
        <w:rPr>
          <w:rFonts w:ascii="Arial" w:hAnsi="Arial" w:cs="Arial"/>
          <w:sz w:val="24"/>
          <w:szCs w:val="24"/>
        </w:rPr>
        <w:t>Officer</w:t>
      </w:r>
      <w:r w:rsidRPr="00AC6981">
        <w:rPr>
          <w:rFonts w:ascii="Arial" w:hAnsi="Arial" w:cs="Arial"/>
          <w:sz w:val="24"/>
          <w:szCs w:val="24"/>
        </w:rPr>
        <w:t xml:space="preserve"> must first determine whether the question is relevant and explain any decision to exclude a question as not relevant</w:t>
      </w:r>
      <w:r w:rsidR="00A14757" w:rsidRPr="00AC6981">
        <w:rPr>
          <w:rFonts w:ascii="Arial" w:hAnsi="Arial" w:cs="Arial"/>
          <w:sz w:val="24"/>
          <w:szCs w:val="24"/>
        </w:rPr>
        <w:t xml:space="preserve">.  Where the Hearing Officer permits a question to be answered, a </w:t>
      </w:r>
      <w:r w:rsidR="00A14757" w:rsidRPr="00AC6981">
        <w:rPr>
          <w:rFonts w:ascii="Arial" w:hAnsi="Arial" w:cs="Arial"/>
          <w:sz w:val="24"/>
          <w:szCs w:val="24"/>
        </w:rPr>
        <w:lastRenderedPageBreak/>
        <w:t>presumption shall be made that the Hearing Officer determined that the question was relevant.</w:t>
      </w:r>
    </w:p>
    <w:p w14:paraId="6E95EA10" w14:textId="4698B8BB" w:rsidR="00EA4767" w:rsidRPr="00AC6981" w:rsidRDefault="00EA4767"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Party’s Advisors may object to questions on limited grounds as specified in the Rules of Decorum.   The Hearing Officer will rule on such objections and that ruling shall be final.  </w:t>
      </w:r>
    </w:p>
    <w:p w14:paraId="0FF1A5D1" w14:textId="14E3B8CC" w:rsidR="00A10B98" w:rsidRPr="00AC6981" w:rsidRDefault="00A10B9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w:t>
      </w:r>
      <w:r w:rsidR="000964D8" w:rsidRPr="00AC6981">
        <w:rPr>
          <w:rFonts w:ascii="Arial" w:hAnsi="Arial" w:cs="Arial"/>
          <w:sz w:val="24"/>
          <w:szCs w:val="24"/>
        </w:rPr>
        <w:t>Officer</w:t>
      </w:r>
      <w:r w:rsidRPr="00AC6981">
        <w:rPr>
          <w:rFonts w:ascii="Arial" w:hAnsi="Arial" w:cs="Arial"/>
          <w:sz w:val="24"/>
          <w:szCs w:val="24"/>
        </w:rPr>
        <w:t xml:space="preserve"> may dismiss any person from the hearing who interferes with or obstructs the hearing</w:t>
      </w:r>
      <w:r w:rsidR="000964D8" w:rsidRPr="00AC6981">
        <w:rPr>
          <w:rFonts w:ascii="Arial" w:hAnsi="Arial" w:cs="Arial"/>
          <w:sz w:val="24"/>
          <w:szCs w:val="24"/>
        </w:rPr>
        <w:t>, fails to adhere to the Rules of Decorum,</w:t>
      </w:r>
      <w:r w:rsidRPr="00AC6981">
        <w:rPr>
          <w:rFonts w:ascii="Arial" w:hAnsi="Arial" w:cs="Arial"/>
          <w:sz w:val="24"/>
          <w:szCs w:val="24"/>
        </w:rPr>
        <w:t xml:space="preserve"> or fails to abide by the rulings of the Hearing </w:t>
      </w:r>
      <w:r w:rsidR="000964D8" w:rsidRPr="00AC6981">
        <w:rPr>
          <w:rFonts w:ascii="Arial" w:hAnsi="Arial" w:cs="Arial"/>
          <w:sz w:val="24"/>
          <w:szCs w:val="24"/>
        </w:rPr>
        <w:t>Officer</w:t>
      </w:r>
      <w:r w:rsidRPr="00AC6981">
        <w:rPr>
          <w:rFonts w:ascii="Arial" w:hAnsi="Arial" w:cs="Arial"/>
          <w:sz w:val="24"/>
          <w:szCs w:val="24"/>
        </w:rPr>
        <w:t>.</w:t>
      </w:r>
    </w:p>
    <w:p w14:paraId="5894F1BD" w14:textId="705E6894" w:rsidR="00FC5DE8" w:rsidRPr="005377FC" w:rsidRDefault="00A10B98" w:rsidP="005011CA">
      <w:pPr>
        <w:pStyle w:val="ListParagraph"/>
        <w:numPr>
          <w:ilvl w:val="2"/>
          <w:numId w:val="8"/>
        </w:numPr>
        <w:jc w:val="both"/>
        <w:rPr>
          <w:rFonts w:ascii="Arial" w:hAnsi="Arial" w:cs="Arial"/>
          <w:sz w:val="24"/>
          <w:szCs w:val="24"/>
        </w:rPr>
      </w:pPr>
      <w:r w:rsidRPr="005377FC">
        <w:rPr>
          <w:rFonts w:ascii="Arial" w:hAnsi="Arial" w:cs="Arial"/>
          <w:sz w:val="24"/>
          <w:szCs w:val="24"/>
        </w:rPr>
        <w:t xml:space="preserve">Procedural questions which arise during the hearing and which are not covered by these general rules shall be determined by the Hearing </w:t>
      </w:r>
      <w:r w:rsidR="000964D8" w:rsidRPr="005377FC">
        <w:rPr>
          <w:rFonts w:ascii="Arial" w:hAnsi="Arial" w:cs="Arial"/>
          <w:sz w:val="24"/>
          <w:szCs w:val="24"/>
        </w:rPr>
        <w:t>Officer</w:t>
      </w:r>
      <w:r w:rsidRPr="005377FC">
        <w:rPr>
          <w:rFonts w:ascii="Arial" w:hAnsi="Arial" w:cs="Arial"/>
          <w:sz w:val="24"/>
          <w:szCs w:val="24"/>
        </w:rPr>
        <w:t>, whose ruling shall be final.</w:t>
      </w:r>
      <w:r w:rsidR="001C51F7" w:rsidRPr="005377FC">
        <w:rPr>
          <w:rFonts w:ascii="Arial" w:hAnsi="Arial" w:cs="Arial"/>
          <w:sz w:val="24"/>
          <w:szCs w:val="24"/>
        </w:rPr>
        <w:t xml:space="preserve"> </w:t>
      </w:r>
    </w:p>
    <w:p w14:paraId="650ACCAE" w14:textId="0CA65284" w:rsidR="00F8699E" w:rsidRPr="00AC6981" w:rsidRDefault="00FC5DE8"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Findings</w:t>
      </w:r>
      <w:r w:rsidR="00A10B98" w:rsidRPr="00AC6981">
        <w:rPr>
          <w:rFonts w:ascii="Arial" w:hAnsi="Arial" w:cs="Arial"/>
          <w:b/>
          <w:sz w:val="24"/>
          <w:szCs w:val="24"/>
        </w:rPr>
        <w:t xml:space="preserve"> of the Hearing Panel</w:t>
      </w:r>
      <w:r w:rsidR="00F8699E" w:rsidRPr="00AC6981">
        <w:rPr>
          <w:rFonts w:ascii="Arial" w:hAnsi="Arial" w:cs="Arial"/>
          <w:b/>
          <w:sz w:val="24"/>
          <w:szCs w:val="24"/>
        </w:rPr>
        <w:t>.</w:t>
      </w:r>
    </w:p>
    <w:p w14:paraId="6A5B1410" w14:textId="5E3F63F8" w:rsidR="00F8699E" w:rsidRPr="00AC6981" w:rsidRDefault="00FC5DE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r w:rsidR="00EA4767" w:rsidRPr="00AC6981">
        <w:rPr>
          <w:rFonts w:ascii="Arial" w:hAnsi="Arial" w:cs="Arial"/>
          <w:sz w:val="24"/>
          <w:szCs w:val="24"/>
        </w:rPr>
        <w:t>H</w:t>
      </w:r>
      <w:r w:rsidR="00A10B98" w:rsidRPr="00AC6981">
        <w:rPr>
          <w:rFonts w:ascii="Arial" w:hAnsi="Arial" w:cs="Arial"/>
          <w:sz w:val="24"/>
          <w:szCs w:val="24"/>
        </w:rPr>
        <w:t xml:space="preserve">earing </w:t>
      </w:r>
      <w:r w:rsidR="00EA4767" w:rsidRPr="00AC6981">
        <w:rPr>
          <w:rFonts w:ascii="Arial" w:hAnsi="Arial" w:cs="Arial"/>
          <w:sz w:val="24"/>
          <w:szCs w:val="24"/>
        </w:rPr>
        <w:t>P</w:t>
      </w:r>
      <w:r w:rsidRPr="00AC6981">
        <w:rPr>
          <w:rFonts w:ascii="Arial" w:hAnsi="Arial" w:cs="Arial"/>
          <w:sz w:val="24"/>
          <w:szCs w:val="24"/>
        </w:rPr>
        <w:t xml:space="preserve">anel will base its finding on a preponderance of the evidence (i.e., whether it is more likely than not that the Respondent committed each alleged violation). </w:t>
      </w:r>
      <w:r w:rsidR="00855F6E" w:rsidRPr="00AC6981">
        <w:rPr>
          <w:rFonts w:ascii="Arial" w:hAnsi="Arial" w:cs="Arial"/>
          <w:sz w:val="24"/>
          <w:szCs w:val="24"/>
        </w:rPr>
        <w:t xml:space="preserve">  </w:t>
      </w:r>
      <w:r w:rsidRPr="00AC6981">
        <w:rPr>
          <w:rFonts w:ascii="Arial" w:hAnsi="Arial" w:cs="Arial"/>
          <w:sz w:val="24"/>
          <w:szCs w:val="24"/>
        </w:rPr>
        <w:t xml:space="preserve">If a Respondent is found responsible by a majority of the </w:t>
      </w:r>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 xml:space="preserve">anel, the </w:t>
      </w:r>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 xml:space="preserve">anel will </w:t>
      </w:r>
      <w:r w:rsidR="00A10B98" w:rsidRPr="00AC6981">
        <w:rPr>
          <w:rFonts w:ascii="Arial" w:hAnsi="Arial" w:cs="Arial"/>
          <w:sz w:val="24"/>
          <w:szCs w:val="24"/>
        </w:rPr>
        <w:t xml:space="preserve">determine </w:t>
      </w:r>
      <w:r w:rsidRPr="00AC6981">
        <w:rPr>
          <w:rFonts w:ascii="Arial" w:hAnsi="Arial" w:cs="Arial"/>
          <w:sz w:val="24"/>
          <w:szCs w:val="24"/>
        </w:rPr>
        <w:t>appropriate sanctions</w:t>
      </w:r>
      <w:r w:rsidR="00867904">
        <w:rPr>
          <w:rFonts w:ascii="Arial" w:hAnsi="Arial" w:cs="Arial"/>
          <w:sz w:val="24"/>
          <w:szCs w:val="24"/>
        </w:rPr>
        <w:t xml:space="preserve"> and remedial actions</w:t>
      </w:r>
      <w:r w:rsidR="00855F6E" w:rsidRPr="00AC6981">
        <w:rPr>
          <w:rFonts w:ascii="Arial" w:hAnsi="Arial" w:cs="Arial"/>
          <w:sz w:val="24"/>
          <w:szCs w:val="24"/>
        </w:rPr>
        <w:t xml:space="preserve"> by a majority vote</w:t>
      </w:r>
      <w:r w:rsidRPr="00AC6981">
        <w:rPr>
          <w:rFonts w:ascii="Arial" w:hAnsi="Arial" w:cs="Arial"/>
          <w:sz w:val="24"/>
          <w:szCs w:val="24"/>
        </w:rPr>
        <w:t>.</w:t>
      </w:r>
    </w:p>
    <w:p w14:paraId="10F73167" w14:textId="2AF0406D" w:rsidR="00A10B98" w:rsidRPr="00AC6981" w:rsidRDefault="00FC5DE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w:t>
      </w:r>
      <w:r w:rsidR="0013076A" w:rsidRPr="00AC6981">
        <w:rPr>
          <w:rFonts w:ascii="Arial" w:hAnsi="Arial" w:cs="Arial"/>
          <w:sz w:val="24"/>
          <w:szCs w:val="24"/>
        </w:rPr>
        <w:t>Officer will</w:t>
      </w:r>
      <w:r w:rsidR="00A10B98" w:rsidRPr="00AC6981">
        <w:rPr>
          <w:rFonts w:ascii="Arial" w:hAnsi="Arial" w:cs="Arial"/>
          <w:sz w:val="24"/>
          <w:szCs w:val="24"/>
        </w:rPr>
        <w:t xml:space="preserve"> prepare a written determination </w:t>
      </w:r>
      <w:r w:rsidR="00867904">
        <w:rPr>
          <w:rFonts w:ascii="Arial" w:hAnsi="Arial" w:cs="Arial"/>
          <w:sz w:val="24"/>
          <w:szCs w:val="24"/>
        </w:rPr>
        <w:t xml:space="preserve">reflecting the decision of the Hearing Panel </w:t>
      </w:r>
      <w:r w:rsidR="00E372D7" w:rsidRPr="00AC6981">
        <w:rPr>
          <w:rFonts w:ascii="Arial" w:hAnsi="Arial" w:cs="Arial"/>
          <w:sz w:val="24"/>
          <w:szCs w:val="24"/>
        </w:rPr>
        <w:t>regarding responsibility</w:t>
      </w:r>
      <w:r w:rsidR="00867904">
        <w:rPr>
          <w:rFonts w:ascii="Arial" w:hAnsi="Arial" w:cs="Arial"/>
          <w:sz w:val="24"/>
          <w:szCs w:val="24"/>
        </w:rPr>
        <w:t>, sanctions and remedial actions, if any</w:t>
      </w:r>
      <w:r w:rsidR="00E372D7" w:rsidRPr="00AC6981">
        <w:rPr>
          <w:rFonts w:ascii="Arial" w:hAnsi="Arial" w:cs="Arial"/>
          <w:sz w:val="24"/>
          <w:szCs w:val="24"/>
        </w:rPr>
        <w:t xml:space="preserve"> (“Hearing Panel Decision”)</w:t>
      </w:r>
      <w:r w:rsidR="00867904">
        <w:rPr>
          <w:rFonts w:ascii="Arial" w:hAnsi="Arial" w:cs="Arial"/>
          <w:sz w:val="24"/>
          <w:szCs w:val="24"/>
        </w:rPr>
        <w:t>,</w:t>
      </w:r>
      <w:r w:rsidR="00E372D7" w:rsidRPr="00AC6981">
        <w:rPr>
          <w:rFonts w:ascii="Arial" w:hAnsi="Arial" w:cs="Arial"/>
          <w:sz w:val="24"/>
          <w:szCs w:val="24"/>
        </w:rPr>
        <w:t xml:space="preserve"> </w:t>
      </w:r>
      <w:r w:rsidR="00A10B98" w:rsidRPr="00AC6981">
        <w:rPr>
          <w:rFonts w:ascii="Arial" w:hAnsi="Arial" w:cs="Arial"/>
          <w:sz w:val="24"/>
          <w:szCs w:val="24"/>
        </w:rPr>
        <w:t>and deliver it to the Title IX Coordinator detailing the following:</w:t>
      </w:r>
    </w:p>
    <w:p w14:paraId="37589C81" w14:textId="7E622953"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Identification of the allegations potentially constituting sexual harassment as defined in CRR 600.020</w:t>
      </w:r>
      <w:r w:rsidR="00E372D7" w:rsidRPr="00AC6981">
        <w:rPr>
          <w:rFonts w:ascii="Arial" w:hAnsi="Arial" w:cs="Arial"/>
          <w:sz w:val="24"/>
          <w:szCs w:val="24"/>
        </w:rPr>
        <w:t>;</w:t>
      </w:r>
    </w:p>
    <w:p w14:paraId="071652AD" w14:textId="17B77644"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A description of the procedur</w:t>
      </w:r>
      <w:r w:rsidR="00E372D7" w:rsidRPr="00AC6981">
        <w:rPr>
          <w:rFonts w:ascii="Arial" w:hAnsi="Arial" w:cs="Arial"/>
          <w:sz w:val="24"/>
          <w:szCs w:val="24"/>
        </w:rPr>
        <w:t>al</w:t>
      </w:r>
      <w:r w:rsidRPr="00AC6981">
        <w:rPr>
          <w:rFonts w:ascii="Arial" w:hAnsi="Arial" w:cs="Arial"/>
          <w:sz w:val="24"/>
          <w:szCs w:val="24"/>
        </w:rPr>
        <w:t xml:space="preserve"> steps taken from the receipt of the Formal Complaint through the determination, including any notifications to the </w:t>
      </w:r>
      <w:r w:rsidR="00E372D7" w:rsidRPr="00AC6981">
        <w:rPr>
          <w:rFonts w:ascii="Arial" w:hAnsi="Arial" w:cs="Arial"/>
          <w:sz w:val="24"/>
          <w:szCs w:val="24"/>
        </w:rPr>
        <w:t>P</w:t>
      </w:r>
      <w:r w:rsidRPr="00AC6981">
        <w:rPr>
          <w:rFonts w:ascii="Arial" w:hAnsi="Arial" w:cs="Arial"/>
          <w:sz w:val="24"/>
          <w:szCs w:val="24"/>
        </w:rPr>
        <w:t xml:space="preserve">arties, interviews with </w:t>
      </w:r>
      <w:r w:rsidR="00E372D7" w:rsidRPr="00AC6981">
        <w:rPr>
          <w:rFonts w:ascii="Arial" w:hAnsi="Arial" w:cs="Arial"/>
          <w:sz w:val="24"/>
          <w:szCs w:val="24"/>
        </w:rPr>
        <w:t>P</w:t>
      </w:r>
      <w:r w:rsidRPr="00AC6981">
        <w:rPr>
          <w:rFonts w:ascii="Arial" w:hAnsi="Arial" w:cs="Arial"/>
          <w:sz w:val="24"/>
          <w:szCs w:val="24"/>
        </w:rPr>
        <w:t>arties and witnesses, site visits, methods used to gather other evidence and hearings held;</w:t>
      </w:r>
    </w:p>
    <w:p w14:paraId="23154E75" w14:textId="77777777"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Findings of fact supporting the determination;</w:t>
      </w:r>
    </w:p>
    <w:p w14:paraId="37C562A7" w14:textId="4305B82D"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 xml:space="preserve">Conclusions regarding the application of the University’s </w:t>
      </w:r>
      <w:r w:rsidR="000964D8" w:rsidRPr="00AC6981">
        <w:rPr>
          <w:rFonts w:ascii="Arial" w:hAnsi="Arial" w:cs="Arial"/>
          <w:sz w:val="24"/>
          <w:szCs w:val="24"/>
        </w:rPr>
        <w:t>Title IX Policies</w:t>
      </w:r>
      <w:r w:rsidRPr="00AC6981">
        <w:rPr>
          <w:rFonts w:ascii="Arial" w:hAnsi="Arial" w:cs="Arial"/>
          <w:sz w:val="24"/>
          <w:szCs w:val="24"/>
        </w:rPr>
        <w:t xml:space="preserve"> to the facts;</w:t>
      </w:r>
    </w:p>
    <w:p w14:paraId="6CA8CCDD" w14:textId="1ED635E6" w:rsidR="007C5255"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A statement of, and rationale for, the result as to each allegation, including a determination regarding responsibility, any disciplinary sanctions to be imposed on the Respondent, and whether remedies designed to restore or preserve equal access to the University’s education programs or activities will be provided by the University to the Complainant</w:t>
      </w:r>
      <w:r w:rsidR="007C5255" w:rsidRPr="00AC6981">
        <w:rPr>
          <w:rFonts w:ascii="Arial" w:hAnsi="Arial" w:cs="Arial"/>
          <w:sz w:val="24"/>
          <w:szCs w:val="24"/>
        </w:rPr>
        <w:t>; and</w:t>
      </w:r>
    </w:p>
    <w:p w14:paraId="6A7B0854" w14:textId="5A51E73C" w:rsidR="007C5255" w:rsidRPr="00AC6981" w:rsidRDefault="007C5255" w:rsidP="008E14E5">
      <w:pPr>
        <w:pStyle w:val="ListParagraph"/>
        <w:numPr>
          <w:ilvl w:val="4"/>
          <w:numId w:val="25"/>
        </w:numPr>
        <w:jc w:val="both"/>
        <w:rPr>
          <w:rFonts w:ascii="Arial" w:hAnsi="Arial" w:cs="Arial"/>
          <w:sz w:val="24"/>
          <w:szCs w:val="24"/>
        </w:rPr>
      </w:pPr>
      <w:r w:rsidRPr="00AC6981">
        <w:rPr>
          <w:rFonts w:ascii="Arial" w:hAnsi="Arial" w:cs="Arial"/>
          <w:sz w:val="24"/>
          <w:szCs w:val="24"/>
        </w:rPr>
        <w:t>The procedures and permissible bases for the Complainant and the Respondent to appeal.</w:t>
      </w:r>
    </w:p>
    <w:p w14:paraId="13B0118B" w14:textId="5B835FFD" w:rsidR="00426596" w:rsidRPr="009F13B3" w:rsidRDefault="009F13B3" w:rsidP="00426596">
      <w:pPr>
        <w:pStyle w:val="ListParagraph"/>
        <w:numPr>
          <w:ilvl w:val="2"/>
          <w:numId w:val="25"/>
        </w:numPr>
        <w:jc w:val="both"/>
        <w:rPr>
          <w:rFonts w:ascii="Arial" w:hAnsi="Arial" w:cs="Arial"/>
          <w:sz w:val="24"/>
          <w:szCs w:val="24"/>
        </w:rPr>
      </w:pPr>
      <w:r w:rsidRPr="009F13B3">
        <w:rPr>
          <w:rFonts w:ascii="Arial" w:hAnsi="Arial" w:cs="Arial"/>
          <w:sz w:val="24"/>
          <w:szCs w:val="24"/>
        </w:rPr>
        <w:t>The Hearing</w:t>
      </w:r>
      <w:r w:rsidR="00E372D7" w:rsidRPr="009F13B3">
        <w:rPr>
          <w:rFonts w:ascii="Arial" w:hAnsi="Arial" w:cs="Arial"/>
          <w:sz w:val="24"/>
          <w:szCs w:val="24"/>
        </w:rPr>
        <w:t xml:space="preserve"> Panel Decision </w:t>
      </w:r>
      <w:r w:rsidR="00FC5DE8" w:rsidRPr="009F13B3">
        <w:rPr>
          <w:rFonts w:ascii="Arial" w:hAnsi="Arial" w:cs="Arial"/>
          <w:sz w:val="24"/>
          <w:szCs w:val="24"/>
        </w:rPr>
        <w:t>should be submitted to the Title IX Coordinator within five (5) business days of the end of deliberations. Deviation</w:t>
      </w:r>
      <w:r w:rsidR="007C5255" w:rsidRPr="009F13B3">
        <w:rPr>
          <w:rFonts w:ascii="Arial" w:hAnsi="Arial" w:cs="Arial"/>
          <w:sz w:val="24"/>
          <w:szCs w:val="24"/>
        </w:rPr>
        <w:t>s</w:t>
      </w:r>
      <w:r w:rsidR="00FC5DE8" w:rsidRPr="009F13B3">
        <w:rPr>
          <w:rFonts w:ascii="Arial" w:hAnsi="Arial" w:cs="Arial"/>
          <w:sz w:val="24"/>
          <w:szCs w:val="24"/>
        </w:rPr>
        <w:t xml:space="preserve"> from the </w:t>
      </w:r>
      <w:r w:rsidR="00FC5DE8" w:rsidRPr="009F13B3">
        <w:rPr>
          <w:rFonts w:ascii="Arial" w:hAnsi="Arial" w:cs="Arial"/>
          <w:sz w:val="24"/>
          <w:szCs w:val="24"/>
        </w:rPr>
        <w:lastRenderedPageBreak/>
        <w:t>five-day period will be communicated</w:t>
      </w:r>
      <w:r w:rsidR="00EC4D62" w:rsidRPr="009F13B3">
        <w:rPr>
          <w:rFonts w:ascii="Arial" w:hAnsi="Arial" w:cs="Arial"/>
          <w:sz w:val="24"/>
          <w:szCs w:val="24"/>
        </w:rPr>
        <w:t xml:space="preserve"> by the Hearing Officer</w:t>
      </w:r>
      <w:r w:rsidR="00FC5DE8" w:rsidRPr="009F13B3">
        <w:rPr>
          <w:rFonts w:ascii="Arial" w:hAnsi="Arial" w:cs="Arial"/>
          <w:sz w:val="24"/>
          <w:szCs w:val="24"/>
        </w:rPr>
        <w:t xml:space="preserve"> to the Parties and the Title IX Coordinator, along with an expected time for completion.</w:t>
      </w:r>
      <w:r w:rsidR="007C5255" w:rsidRPr="009F13B3">
        <w:rPr>
          <w:rFonts w:ascii="Arial" w:hAnsi="Arial" w:cs="Arial"/>
          <w:sz w:val="24"/>
          <w:szCs w:val="24"/>
        </w:rPr>
        <w:t xml:space="preserve">  The </w:t>
      </w:r>
      <w:r w:rsidR="00E372D7" w:rsidRPr="009F13B3">
        <w:rPr>
          <w:rFonts w:ascii="Arial" w:hAnsi="Arial" w:cs="Arial"/>
          <w:sz w:val="24"/>
          <w:szCs w:val="24"/>
        </w:rPr>
        <w:t>Hearing Panel Decision</w:t>
      </w:r>
      <w:r w:rsidR="00E372D7" w:rsidRPr="009F13B3" w:rsidDel="00E372D7">
        <w:rPr>
          <w:rFonts w:ascii="Arial" w:hAnsi="Arial" w:cs="Arial"/>
          <w:sz w:val="24"/>
          <w:szCs w:val="24"/>
        </w:rPr>
        <w:t xml:space="preserve"> </w:t>
      </w:r>
      <w:r w:rsidR="007C5255" w:rsidRPr="009F13B3">
        <w:rPr>
          <w:rFonts w:ascii="Arial" w:hAnsi="Arial" w:cs="Arial"/>
          <w:sz w:val="24"/>
          <w:szCs w:val="24"/>
        </w:rPr>
        <w:t xml:space="preserve">will be provided to the </w:t>
      </w:r>
      <w:r w:rsidR="00EC4D62" w:rsidRPr="009F13B3">
        <w:rPr>
          <w:rFonts w:ascii="Arial" w:hAnsi="Arial" w:cs="Arial"/>
          <w:sz w:val="24"/>
          <w:szCs w:val="24"/>
        </w:rPr>
        <w:t>Title IX Coordinator who will provide it to the P</w:t>
      </w:r>
      <w:r w:rsidR="007C5255" w:rsidRPr="009F13B3">
        <w:rPr>
          <w:rFonts w:ascii="Arial" w:hAnsi="Arial" w:cs="Arial"/>
          <w:sz w:val="24"/>
          <w:szCs w:val="24"/>
        </w:rPr>
        <w:t>arties simultaneously</w:t>
      </w:r>
      <w:r w:rsidR="00867904">
        <w:rPr>
          <w:rFonts w:ascii="Arial" w:hAnsi="Arial" w:cs="Arial"/>
          <w:sz w:val="24"/>
          <w:szCs w:val="24"/>
        </w:rPr>
        <w:t xml:space="preserve"> within five (5) business days of receipt of the decision</w:t>
      </w:r>
      <w:r w:rsidR="007C5255" w:rsidRPr="009F13B3">
        <w:rPr>
          <w:rFonts w:ascii="Arial" w:hAnsi="Arial" w:cs="Arial"/>
          <w:sz w:val="24"/>
          <w:szCs w:val="24"/>
        </w:rPr>
        <w:t>.</w:t>
      </w:r>
    </w:p>
    <w:p w14:paraId="665369E6" w14:textId="37F886FD" w:rsidR="00426596" w:rsidRPr="00AC6981" w:rsidRDefault="0013076A" w:rsidP="008E14E5">
      <w:pPr>
        <w:pStyle w:val="ListParagraph"/>
        <w:numPr>
          <w:ilvl w:val="2"/>
          <w:numId w:val="25"/>
        </w:numPr>
        <w:jc w:val="both"/>
        <w:rPr>
          <w:rFonts w:ascii="Arial" w:hAnsi="Arial" w:cs="Arial"/>
          <w:sz w:val="24"/>
          <w:szCs w:val="24"/>
        </w:rPr>
      </w:pPr>
      <w:r w:rsidRPr="00AC6981">
        <w:rPr>
          <w:rFonts w:ascii="Arial" w:hAnsi="Arial" w:cs="Arial"/>
          <w:sz w:val="24"/>
          <w:szCs w:val="24"/>
        </w:rPr>
        <w:t>The Hearing Panel Decision will be sent to each Party by email to their University-issued email account, or by the method of notification previously designated in writing by the Party.  Notice is presumptively deemed delivered, when: 1) provided in person</w:t>
      </w:r>
      <w:r w:rsidR="00994490" w:rsidRPr="00AC6981">
        <w:rPr>
          <w:rFonts w:ascii="Arial" w:hAnsi="Arial" w:cs="Arial"/>
          <w:sz w:val="24"/>
          <w:szCs w:val="24"/>
        </w:rPr>
        <w:t>,</w:t>
      </w:r>
      <w:r w:rsidRPr="00AC6981">
        <w:rPr>
          <w:rFonts w:ascii="Arial" w:hAnsi="Arial" w:cs="Arial"/>
          <w:sz w:val="24"/>
          <w:szCs w:val="24"/>
        </w:rPr>
        <w:t xml:space="preserve"> 2) emailed to the individual to the</w:t>
      </w:r>
      <w:r w:rsidR="00867904">
        <w:rPr>
          <w:rFonts w:ascii="Arial" w:hAnsi="Arial" w:cs="Arial"/>
          <w:sz w:val="24"/>
          <w:szCs w:val="24"/>
        </w:rPr>
        <w:t>ir</w:t>
      </w:r>
      <w:r w:rsidRPr="00AC6981">
        <w:rPr>
          <w:rFonts w:ascii="Arial" w:hAnsi="Arial" w:cs="Arial"/>
          <w:sz w:val="24"/>
          <w:szCs w:val="24"/>
        </w:rPr>
        <w:t xml:space="preserve"> University-issued email account</w:t>
      </w:r>
      <w:r w:rsidR="00994490" w:rsidRPr="00AC6981">
        <w:rPr>
          <w:rFonts w:ascii="Arial" w:hAnsi="Arial" w:cs="Arial"/>
          <w:sz w:val="24"/>
          <w:szCs w:val="24"/>
        </w:rPr>
        <w:t>,</w:t>
      </w:r>
      <w:r w:rsidRPr="00AC6981">
        <w:rPr>
          <w:rFonts w:ascii="Arial" w:hAnsi="Arial" w:cs="Arial"/>
          <w:sz w:val="24"/>
          <w:szCs w:val="24"/>
        </w:rPr>
        <w:t xml:space="preserve"> or 3) when sent via the alternate method of notification specified by the Party.</w:t>
      </w:r>
    </w:p>
    <w:p w14:paraId="3948781E" w14:textId="6B9B07F4" w:rsidR="00426596" w:rsidRPr="00AC6981" w:rsidRDefault="007C5255" w:rsidP="008E14E5">
      <w:pPr>
        <w:pStyle w:val="ListParagraph"/>
        <w:numPr>
          <w:ilvl w:val="2"/>
          <w:numId w:val="25"/>
        </w:numPr>
        <w:jc w:val="both"/>
        <w:rPr>
          <w:rFonts w:ascii="Arial" w:hAnsi="Arial" w:cs="Arial"/>
          <w:sz w:val="24"/>
          <w:szCs w:val="24"/>
        </w:rPr>
      </w:pPr>
      <w:r w:rsidRPr="00AC6981">
        <w:rPr>
          <w:rFonts w:ascii="Arial" w:hAnsi="Arial" w:cs="Arial"/>
          <w:sz w:val="24"/>
          <w:szCs w:val="24"/>
        </w:rPr>
        <w:t xml:space="preserve">The </w:t>
      </w:r>
      <w:r w:rsidR="00E372D7" w:rsidRPr="00AC6981">
        <w:rPr>
          <w:rFonts w:ascii="Arial" w:hAnsi="Arial" w:cs="Arial"/>
          <w:sz w:val="24"/>
          <w:szCs w:val="24"/>
        </w:rPr>
        <w:t xml:space="preserve">Hearing Panel Decision </w:t>
      </w:r>
      <w:r w:rsidRPr="00AC6981">
        <w:rPr>
          <w:rFonts w:ascii="Arial" w:hAnsi="Arial" w:cs="Arial"/>
          <w:sz w:val="24"/>
          <w:szCs w:val="24"/>
        </w:rPr>
        <w:t xml:space="preserve">will become final either on the date that the </w:t>
      </w:r>
      <w:r w:rsidR="00E372D7" w:rsidRPr="00AC6981">
        <w:rPr>
          <w:rFonts w:ascii="Arial" w:hAnsi="Arial" w:cs="Arial"/>
          <w:sz w:val="24"/>
          <w:szCs w:val="24"/>
        </w:rPr>
        <w:t>P</w:t>
      </w:r>
      <w:r w:rsidRPr="00AC6981">
        <w:rPr>
          <w:rFonts w:ascii="Arial" w:hAnsi="Arial" w:cs="Arial"/>
          <w:sz w:val="24"/>
          <w:szCs w:val="24"/>
        </w:rPr>
        <w:t>arties are provided with the written determination of the result of the appeal, if an appeal is filed, or if an appeal is not filed, the date on which an appeal would no longer be considered timely</w:t>
      </w:r>
      <w:r w:rsidR="000B5450" w:rsidRPr="00AC6981">
        <w:rPr>
          <w:rFonts w:ascii="Arial" w:hAnsi="Arial" w:cs="Arial"/>
          <w:sz w:val="24"/>
          <w:szCs w:val="24"/>
        </w:rPr>
        <w:t>.</w:t>
      </w:r>
    </w:p>
    <w:p w14:paraId="1B34919D" w14:textId="545F5D5E" w:rsidR="007C5255" w:rsidRPr="00AC6981" w:rsidRDefault="007C5255" w:rsidP="008E14E5">
      <w:pPr>
        <w:pStyle w:val="ListParagraph"/>
        <w:numPr>
          <w:ilvl w:val="2"/>
          <w:numId w:val="25"/>
        </w:numPr>
        <w:jc w:val="both"/>
        <w:rPr>
          <w:rFonts w:ascii="Arial" w:hAnsi="Arial" w:cs="Arial"/>
          <w:sz w:val="24"/>
          <w:szCs w:val="24"/>
        </w:rPr>
      </w:pPr>
      <w:r w:rsidRPr="00AC6981">
        <w:rPr>
          <w:rFonts w:ascii="Arial" w:hAnsi="Arial" w:cs="Arial"/>
          <w:sz w:val="24"/>
          <w:szCs w:val="24"/>
        </w:rPr>
        <w:t>The Title IX Coordinator is responsible for effective implementation of any remedies.</w:t>
      </w:r>
    </w:p>
    <w:p w14:paraId="4BCB667C" w14:textId="01B6FC1E" w:rsidR="00993FCD" w:rsidRPr="00AC6981" w:rsidRDefault="005E78DE" w:rsidP="005377FC">
      <w:pPr>
        <w:spacing w:after="0"/>
        <w:jc w:val="both"/>
        <w:rPr>
          <w:rFonts w:ascii="Arial" w:hAnsi="Arial" w:cs="Arial"/>
          <w:b/>
          <w:bCs/>
          <w:sz w:val="24"/>
          <w:szCs w:val="24"/>
        </w:rPr>
      </w:pPr>
      <w:r w:rsidRPr="00AC6981">
        <w:rPr>
          <w:rFonts w:ascii="Arial" w:hAnsi="Arial" w:cs="Arial"/>
          <w:b/>
          <w:bCs/>
          <w:sz w:val="24"/>
          <w:szCs w:val="24"/>
        </w:rPr>
        <w:t>R</w:t>
      </w:r>
      <w:r w:rsidR="00993FCD" w:rsidRPr="00AC6981">
        <w:rPr>
          <w:rFonts w:ascii="Arial" w:hAnsi="Arial" w:cs="Arial"/>
          <w:b/>
          <w:bCs/>
          <w:sz w:val="24"/>
          <w:szCs w:val="24"/>
        </w:rPr>
        <w:t>.  Process for Academic Medical Centers</w:t>
      </w:r>
      <w:r w:rsidR="000B5450" w:rsidRPr="00AC6981">
        <w:rPr>
          <w:rFonts w:ascii="Arial" w:hAnsi="Arial" w:cs="Arial"/>
          <w:b/>
          <w:bCs/>
          <w:sz w:val="24"/>
          <w:szCs w:val="24"/>
        </w:rPr>
        <w:t xml:space="preserve"> (AMC)</w:t>
      </w:r>
    </w:p>
    <w:p w14:paraId="20993B96" w14:textId="2B8162E2" w:rsidR="00993FCD" w:rsidRPr="00AC6981" w:rsidRDefault="00993FCD"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Academic Medical Centers at the University of Missouri are not required to provide for a live hearing, but rather must adhere to the following process for resolving Formal Complaints alleging Title IX violations.</w:t>
      </w:r>
    </w:p>
    <w:p w14:paraId="60704205" w14:textId="698DC799" w:rsidR="001A05A9" w:rsidRPr="00AC6981" w:rsidRDefault="00993FCD"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 xml:space="preserve">The </w:t>
      </w:r>
      <w:r w:rsidR="00994490" w:rsidRPr="00AC6981">
        <w:rPr>
          <w:rFonts w:ascii="Arial" w:hAnsi="Arial" w:cs="Arial"/>
          <w:sz w:val="24"/>
          <w:szCs w:val="24"/>
        </w:rPr>
        <w:t>d</w:t>
      </w:r>
      <w:r w:rsidRPr="00AC6981">
        <w:rPr>
          <w:rFonts w:ascii="Arial" w:hAnsi="Arial" w:cs="Arial"/>
          <w:sz w:val="24"/>
          <w:szCs w:val="24"/>
        </w:rPr>
        <w:t>ecision-maker(s) for the Title IX Process for Academic Medical Centers shall be</w:t>
      </w:r>
      <w:r w:rsidR="002D0DEC" w:rsidRPr="00AC6981">
        <w:rPr>
          <w:rFonts w:ascii="Arial" w:hAnsi="Arial" w:cs="Arial"/>
          <w:sz w:val="24"/>
          <w:szCs w:val="24"/>
        </w:rPr>
        <w:t xml:space="preserve"> a neutral, impartial, and unbiased decision-maker designated by the Executive Vice Chancellor for Health Affairs</w:t>
      </w:r>
      <w:r w:rsidRPr="00AC6981">
        <w:rPr>
          <w:rFonts w:ascii="Arial" w:hAnsi="Arial" w:cs="Arial"/>
          <w:sz w:val="24"/>
          <w:szCs w:val="24"/>
        </w:rPr>
        <w:t>.</w:t>
      </w:r>
    </w:p>
    <w:p w14:paraId="5E7840A5" w14:textId="7F2F1A5C" w:rsidR="0052288D" w:rsidRPr="00AC6981" w:rsidRDefault="000B5450"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b/>
          <w:bCs/>
          <w:sz w:val="24"/>
          <w:szCs w:val="24"/>
        </w:rPr>
        <w:t>Notice of AMC Meeting</w:t>
      </w:r>
      <w:r w:rsidRPr="00AC6981">
        <w:rPr>
          <w:rFonts w:ascii="Arial" w:hAnsi="Arial" w:cs="Arial"/>
          <w:sz w:val="24"/>
          <w:szCs w:val="24"/>
        </w:rPr>
        <w:t xml:space="preserve">.  </w:t>
      </w:r>
      <w:r w:rsidR="0005717B" w:rsidRPr="00AC6981">
        <w:rPr>
          <w:rFonts w:ascii="Arial" w:hAnsi="Arial" w:cs="Arial"/>
          <w:sz w:val="24"/>
          <w:szCs w:val="24"/>
        </w:rPr>
        <w:t xml:space="preserve">The decision-maker will meet separately with each Party.  </w:t>
      </w:r>
      <w:r w:rsidR="0052288D" w:rsidRPr="00AC6981">
        <w:rPr>
          <w:rFonts w:ascii="Arial" w:hAnsi="Arial" w:cs="Arial"/>
          <w:sz w:val="24"/>
          <w:szCs w:val="24"/>
        </w:rPr>
        <w:t xml:space="preserve">At least </w:t>
      </w:r>
      <w:r w:rsidR="0005717B" w:rsidRPr="00AC6981">
        <w:rPr>
          <w:rFonts w:ascii="Arial" w:hAnsi="Arial" w:cs="Arial"/>
          <w:sz w:val="24"/>
          <w:szCs w:val="24"/>
        </w:rPr>
        <w:t>fifteen</w:t>
      </w:r>
      <w:r w:rsidR="0052288D" w:rsidRPr="00AC6981">
        <w:rPr>
          <w:rFonts w:ascii="Arial" w:hAnsi="Arial" w:cs="Arial"/>
          <w:sz w:val="24"/>
          <w:szCs w:val="24"/>
        </w:rPr>
        <w:t xml:space="preserve"> (1</w:t>
      </w:r>
      <w:r w:rsidR="0005717B" w:rsidRPr="00AC6981">
        <w:rPr>
          <w:rFonts w:ascii="Arial" w:hAnsi="Arial" w:cs="Arial"/>
          <w:sz w:val="24"/>
          <w:szCs w:val="24"/>
        </w:rPr>
        <w:t>5</w:t>
      </w:r>
      <w:r w:rsidR="0052288D" w:rsidRPr="00AC6981">
        <w:rPr>
          <w:rFonts w:ascii="Arial" w:hAnsi="Arial" w:cs="Arial"/>
          <w:sz w:val="24"/>
          <w:szCs w:val="24"/>
        </w:rPr>
        <w:t xml:space="preserve">)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meeting with the decision-maker</w:t>
      </w:r>
      <w:r w:rsidR="0052288D" w:rsidRPr="00AC6981">
        <w:rPr>
          <w:rFonts w:ascii="Arial" w:hAnsi="Arial" w:cs="Arial"/>
          <w:sz w:val="24"/>
          <w:szCs w:val="24"/>
        </w:rPr>
        <w:t xml:space="preserve">, the Title IX Coordinator will send a letter (Notice of </w:t>
      </w:r>
      <w:r w:rsidR="004B7D4E" w:rsidRPr="00AC6981">
        <w:rPr>
          <w:rFonts w:ascii="Arial" w:hAnsi="Arial" w:cs="Arial"/>
          <w:sz w:val="24"/>
          <w:szCs w:val="24"/>
        </w:rPr>
        <w:t>AMC Meeting</w:t>
      </w:r>
      <w:r w:rsidR="0052288D" w:rsidRPr="00AC6981">
        <w:rPr>
          <w:rFonts w:ascii="Arial" w:hAnsi="Arial" w:cs="Arial"/>
          <w:sz w:val="24"/>
          <w:szCs w:val="24"/>
        </w:rPr>
        <w:t>) to the Parties with the following information:</w:t>
      </w:r>
    </w:p>
    <w:p w14:paraId="4654E709" w14:textId="4844FA22"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42303017" w14:textId="193CC6D1"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description of the applicable procedures.</w:t>
      </w:r>
    </w:p>
    <w:p w14:paraId="4DB1CACE" w14:textId="59DEF30A"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 xml:space="preserve">A statement that the Parties may </w:t>
      </w:r>
      <w:r w:rsidR="004B7D4E" w:rsidRPr="00AC6981">
        <w:rPr>
          <w:rFonts w:ascii="Arial" w:hAnsi="Arial" w:cs="Arial"/>
          <w:sz w:val="24"/>
          <w:szCs w:val="24"/>
        </w:rPr>
        <w:t xml:space="preserve">be accompanied by </w:t>
      </w:r>
      <w:r w:rsidRPr="00AC6981">
        <w:rPr>
          <w:rFonts w:ascii="Arial" w:hAnsi="Arial" w:cs="Arial"/>
          <w:sz w:val="24"/>
          <w:szCs w:val="24"/>
        </w:rPr>
        <w:t>a</w:t>
      </w:r>
      <w:r w:rsidR="004B7D4E" w:rsidRPr="00AC6981">
        <w:rPr>
          <w:rFonts w:ascii="Arial" w:hAnsi="Arial" w:cs="Arial"/>
          <w:sz w:val="24"/>
          <w:szCs w:val="24"/>
        </w:rPr>
        <w:t xml:space="preserve"> Support Person</w:t>
      </w:r>
      <w:r w:rsidRPr="00AC6981">
        <w:rPr>
          <w:rFonts w:ascii="Arial" w:hAnsi="Arial" w:cs="Arial"/>
          <w:sz w:val="24"/>
          <w:szCs w:val="24"/>
        </w:rPr>
        <w:t xml:space="preserve"> of their choosing at the</w:t>
      </w:r>
      <w:r w:rsidR="004B7D4E" w:rsidRPr="00AC6981">
        <w:rPr>
          <w:rFonts w:ascii="Arial" w:hAnsi="Arial" w:cs="Arial"/>
          <w:sz w:val="24"/>
          <w:szCs w:val="24"/>
        </w:rPr>
        <w:t xml:space="preserve"> AMC</w:t>
      </w:r>
      <w:r w:rsidRPr="00AC6981">
        <w:rPr>
          <w:rFonts w:ascii="Arial" w:hAnsi="Arial" w:cs="Arial"/>
          <w:sz w:val="24"/>
          <w:szCs w:val="24"/>
        </w:rPr>
        <w:t xml:space="preserve"> </w:t>
      </w:r>
      <w:r w:rsidR="004B7D4E" w:rsidRPr="00AC6981">
        <w:rPr>
          <w:rFonts w:ascii="Arial" w:hAnsi="Arial" w:cs="Arial"/>
          <w:sz w:val="24"/>
          <w:szCs w:val="24"/>
        </w:rPr>
        <w:t>Meeting.</w:t>
      </w:r>
    </w:p>
    <w:p w14:paraId="38BE229E" w14:textId="36F93AD0"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 xml:space="preserve">The time, date and location of the </w:t>
      </w:r>
      <w:r w:rsidR="004B7D4E" w:rsidRPr="00AC6981">
        <w:rPr>
          <w:rFonts w:ascii="Arial" w:hAnsi="Arial" w:cs="Arial"/>
          <w:sz w:val="24"/>
          <w:szCs w:val="24"/>
        </w:rPr>
        <w:t>AMC Meeting</w:t>
      </w:r>
      <w:r w:rsidRPr="00AC6981">
        <w:rPr>
          <w:rFonts w:ascii="Arial" w:hAnsi="Arial" w:cs="Arial"/>
          <w:sz w:val="24"/>
          <w:szCs w:val="24"/>
        </w:rPr>
        <w:t>.</w:t>
      </w:r>
    </w:p>
    <w:p w14:paraId="7142E2CF" w14:textId="0E29D952" w:rsidR="0052288D" w:rsidRPr="00AC6981" w:rsidRDefault="004B7D4E"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T</w:t>
      </w:r>
      <w:r w:rsidR="0052288D" w:rsidRPr="00AC6981">
        <w:rPr>
          <w:rFonts w:ascii="Arial" w:hAnsi="Arial" w:cs="Arial"/>
          <w:sz w:val="24"/>
          <w:szCs w:val="24"/>
        </w:rPr>
        <w:t xml:space="preserve">he name of </w:t>
      </w:r>
      <w:r w:rsidRPr="00AC6981">
        <w:rPr>
          <w:rFonts w:ascii="Arial" w:hAnsi="Arial" w:cs="Arial"/>
          <w:sz w:val="24"/>
          <w:szCs w:val="24"/>
        </w:rPr>
        <w:t>t</w:t>
      </w:r>
      <w:r w:rsidR="0052288D" w:rsidRPr="00AC6981">
        <w:rPr>
          <w:rFonts w:ascii="Arial" w:hAnsi="Arial" w:cs="Arial"/>
          <w:sz w:val="24"/>
          <w:szCs w:val="24"/>
        </w:rPr>
        <w:t xml:space="preserve">he </w:t>
      </w:r>
      <w:r w:rsidRPr="00AC6981">
        <w:rPr>
          <w:rFonts w:ascii="Arial" w:hAnsi="Arial" w:cs="Arial"/>
          <w:sz w:val="24"/>
          <w:szCs w:val="24"/>
        </w:rPr>
        <w:t>decision-maker</w:t>
      </w:r>
      <w:r w:rsidR="0052288D" w:rsidRPr="00AC6981">
        <w:rPr>
          <w:rFonts w:ascii="Arial" w:hAnsi="Arial" w:cs="Arial"/>
          <w:sz w:val="24"/>
          <w:szCs w:val="24"/>
        </w:rPr>
        <w:t xml:space="preserve">, and information on how to raise an objection to </w:t>
      </w:r>
      <w:r w:rsidRPr="00AC6981">
        <w:rPr>
          <w:rFonts w:ascii="Arial" w:hAnsi="Arial" w:cs="Arial"/>
          <w:sz w:val="24"/>
          <w:szCs w:val="24"/>
        </w:rPr>
        <w:t xml:space="preserve">the decision-maker </w:t>
      </w:r>
      <w:r w:rsidR="0052288D" w:rsidRPr="00AC6981">
        <w:rPr>
          <w:rFonts w:ascii="Arial" w:hAnsi="Arial" w:cs="Arial"/>
          <w:sz w:val="24"/>
          <w:szCs w:val="24"/>
        </w:rPr>
        <w:t>and the timeline in which to raise any objections.</w:t>
      </w:r>
    </w:p>
    <w:p w14:paraId="2E04101E" w14:textId="4BA3F8F2"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copy of the investigative report and exhibits.</w:t>
      </w:r>
    </w:p>
    <w:p w14:paraId="6CEB1E8B" w14:textId="23411F56"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Notification to the Parties that all of the evidence gathered in the course of the investigation that is directly related to the allegations,</w:t>
      </w:r>
      <w:r w:rsidR="00EC4D62" w:rsidRPr="00AC6981">
        <w:rPr>
          <w:rFonts w:ascii="Arial" w:hAnsi="Arial" w:cs="Arial"/>
          <w:sz w:val="24"/>
          <w:szCs w:val="24"/>
        </w:rPr>
        <w:t xml:space="preserve"> including inculpatory and exculpatory evidence,</w:t>
      </w:r>
      <w:r w:rsidRPr="00AC6981">
        <w:rPr>
          <w:rFonts w:ascii="Arial" w:hAnsi="Arial" w:cs="Arial"/>
          <w:sz w:val="24"/>
          <w:szCs w:val="24"/>
        </w:rPr>
        <w:t xml:space="preserve"> is available to the Parties and how to request access to that </w:t>
      </w:r>
      <w:r w:rsidR="00EC4D62" w:rsidRPr="00AC6981">
        <w:rPr>
          <w:rFonts w:ascii="Arial" w:hAnsi="Arial" w:cs="Arial"/>
          <w:sz w:val="24"/>
          <w:szCs w:val="24"/>
        </w:rPr>
        <w:t>evidence</w:t>
      </w:r>
      <w:r w:rsidRPr="00AC6981">
        <w:rPr>
          <w:rFonts w:ascii="Arial" w:hAnsi="Arial" w:cs="Arial"/>
          <w:sz w:val="24"/>
          <w:szCs w:val="24"/>
        </w:rPr>
        <w:t>.</w:t>
      </w:r>
    </w:p>
    <w:p w14:paraId="22B2173C" w14:textId="3FFC314E" w:rsidR="00BF5DC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lastRenderedPageBreak/>
        <w:t xml:space="preserve">The Notice of </w:t>
      </w:r>
      <w:r w:rsidR="0013076A" w:rsidRPr="00AC6981">
        <w:rPr>
          <w:rFonts w:ascii="Arial" w:hAnsi="Arial" w:cs="Arial"/>
          <w:sz w:val="24"/>
          <w:szCs w:val="24"/>
        </w:rPr>
        <w:t>AMC Meeting</w:t>
      </w:r>
      <w:r w:rsidRPr="00AC6981">
        <w:rPr>
          <w:rFonts w:ascii="Arial" w:hAnsi="Arial" w:cs="Arial"/>
          <w:sz w:val="24"/>
          <w:szCs w:val="24"/>
        </w:rPr>
        <w:t xml:space="preserve"> letter </w:t>
      </w:r>
      <w:r w:rsidR="0013076A" w:rsidRPr="00AC6981">
        <w:rPr>
          <w:rFonts w:ascii="Arial" w:hAnsi="Arial" w:cs="Arial"/>
          <w:sz w:val="24"/>
          <w:szCs w:val="24"/>
        </w:rPr>
        <w:t>will be sent to each Party by email to their University-issued email account, or by the method of notification previously designated in writing by the Party.  Notice is presumptively deemed delivered, when: 1) provided in person</w:t>
      </w:r>
      <w:r w:rsidR="005B37AA" w:rsidRPr="00AC6981">
        <w:rPr>
          <w:rFonts w:ascii="Arial" w:hAnsi="Arial" w:cs="Arial"/>
          <w:sz w:val="24"/>
          <w:szCs w:val="24"/>
        </w:rPr>
        <w:t>,</w:t>
      </w:r>
      <w:r w:rsidR="0013076A" w:rsidRPr="00AC6981">
        <w:rPr>
          <w:rFonts w:ascii="Arial" w:hAnsi="Arial" w:cs="Arial"/>
          <w:sz w:val="24"/>
          <w:szCs w:val="24"/>
        </w:rPr>
        <w:t xml:space="preserve"> 2) emailed to the individual to the</w:t>
      </w:r>
      <w:r w:rsidR="00867904">
        <w:rPr>
          <w:rFonts w:ascii="Arial" w:hAnsi="Arial" w:cs="Arial"/>
          <w:sz w:val="24"/>
          <w:szCs w:val="24"/>
        </w:rPr>
        <w:t>ir</w:t>
      </w:r>
      <w:r w:rsidR="0013076A" w:rsidRPr="00AC6981">
        <w:rPr>
          <w:rFonts w:ascii="Arial" w:hAnsi="Arial" w:cs="Arial"/>
          <w:sz w:val="24"/>
          <w:szCs w:val="24"/>
        </w:rPr>
        <w:t xml:space="preserve"> University-issued email account</w:t>
      </w:r>
      <w:r w:rsidR="005B37AA" w:rsidRPr="00AC6981">
        <w:rPr>
          <w:rFonts w:ascii="Arial" w:hAnsi="Arial" w:cs="Arial"/>
          <w:sz w:val="24"/>
          <w:szCs w:val="24"/>
        </w:rPr>
        <w:t>,</w:t>
      </w:r>
      <w:r w:rsidR="0013076A" w:rsidRPr="00AC6981">
        <w:rPr>
          <w:rFonts w:ascii="Arial" w:hAnsi="Arial" w:cs="Arial"/>
          <w:sz w:val="24"/>
          <w:szCs w:val="24"/>
        </w:rPr>
        <w:t xml:space="preserve"> or 3) when sent via the alternate method of notification specified by the Party</w:t>
      </w:r>
      <w:r w:rsidRPr="00AC6981">
        <w:rPr>
          <w:rFonts w:ascii="Arial" w:hAnsi="Arial" w:cs="Arial"/>
          <w:sz w:val="24"/>
          <w:szCs w:val="24"/>
        </w:rPr>
        <w:t>.</w:t>
      </w:r>
    </w:p>
    <w:p w14:paraId="4605F9B7" w14:textId="05AC4A7D" w:rsidR="00BF5DCB" w:rsidRPr="009F13B3" w:rsidRDefault="001D1D09"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At least fifteen (15) business days prior to the</w:t>
      </w:r>
      <w:r w:rsidR="0005717B" w:rsidRPr="00AC6981">
        <w:rPr>
          <w:rFonts w:ascii="Arial" w:hAnsi="Arial" w:cs="Arial"/>
          <w:sz w:val="24"/>
          <w:szCs w:val="24"/>
        </w:rPr>
        <w:t xml:space="preserve"> initial </w:t>
      </w:r>
      <w:r w:rsidRPr="00AC6981">
        <w:rPr>
          <w:rFonts w:ascii="Arial" w:hAnsi="Arial" w:cs="Arial"/>
          <w:sz w:val="24"/>
          <w:szCs w:val="24"/>
        </w:rPr>
        <w:t xml:space="preserve">AMC Meeting, the Investigator will provide to the Parties access to all evidence gathered in the investigation which is directly related to the allegations in the Formal Complaint, including any evidence upon which the Investigator does not intend to rely, and inculpatory and exculpatory evidence whether obtained from a </w:t>
      </w:r>
      <w:r w:rsidR="001A05A9" w:rsidRPr="00AC6981">
        <w:rPr>
          <w:rFonts w:ascii="Arial" w:hAnsi="Arial" w:cs="Arial"/>
          <w:sz w:val="24"/>
          <w:szCs w:val="24"/>
        </w:rPr>
        <w:t>P</w:t>
      </w:r>
      <w:r w:rsidRPr="00AC6981">
        <w:rPr>
          <w:rFonts w:ascii="Arial" w:hAnsi="Arial" w:cs="Arial"/>
          <w:sz w:val="24"/>
          <w:szCs w:val="24"/>
        </w:rPr>
        <w:t>arty or other source, copies of recordings of all interviews conducted during the investigation, and a copy of any investigative report.</w:t>
      </w:r>
    </w:p>
    <w:p w14:paraId="7B142C5D" w14:textId="3A981C6A" w:rsidR="009E1F7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 xml:space="preserve">At least ten (10)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AMC Meeting</w:t>
      </w:r>
      <w:r w:rsidRPr="00AC6981">
        <w:rPr>
          <w:rFonts w:ascii="Arial" w:hAnsi="Arial" w:cs="Arial"/>
          <w:sz w:val="24"/>
          <w:szCs w:val="24"/>
        </w:rPr>
        <w:t xml:space="preserve">, the Complainant and Respondent </w:t>
      </w:r>
      <w:r w:rsidR="004B7D4E" w:rsidRPr="00AC6981">
        <w:rPr>
          <w:rFonts w:ascii="Arial" w:hAnsi="Arial" w:cs="Arial"/>
          <w:sz w:val="24"/>
          <w:szCs w:val="24"/>
        </w:rPr>
        <w:t>may</w:t>
      </w:r>
      <w:r w:rsidRPr="00AC6981">
        <w:rPr>
          <w:rFonts w:ascii="Arial" w:hAnsi="Arial" w:cs="Arial"/>
          <w:sz w:val="24"/>
          <w:szCs w:val="24"/>
        </w:rPr>
        <w:t xml:space="preserve"> provide </w:t>
      </w:r>
      <w:r w:rsidR="004B7D4E" w:rsidRPr="00AC6981">
        <w:rPr>
          <w:rFonts w:ascii="Arial" w:hAnsi="Arial" w:cs="Arial"/>
          <w:sz w:val="24"/>
          <w:szCs w:val="24"/>
        </w:rPr>
        <w:t xml:space="preserve">the decision-maker with written, relevant questions the Party wants asked of any Party or witness.  </w:t>
      </w:r>
      <w:r w:rsidR="009E1F7B" w:rsidRPr="00AC6981">
        <w:rPr>
          <w:rFonts w:ascii="Arial" w:hAnsi="Arial" w:cs="Arial"/>
          <w:sz w:val="24"/>
          <w:szCs w:val="24"/>
        </w:rPr>
        <w:t>At least five (5) business days prior to the initial AMC Meeting, t</w:t>
      </w:r>
      <w:r w:rsidR="004B7D4E" w:rsidRPr="00AC6981">
        <w:rPr>
          <w:rFonts w:ascii="Arial" w:hAnsi="Arial" w:cs="Arial"/>
          <w:sz w:val="24"/>
          <w:szCs w:val="24"/>
        </w:rPr>
        <w:t xml:space="preserve">he decision-maker will provide each Party with the answers, and allow for additional, limited follow-up questions from each Party.  </w:t>
      </w:r>
      <w:r w:rsidR="001D1D09" w:rsidRPr="00AC6981">
        <w:rPr>
          <w:rFonts w:ascii="Arial" w:hAnsi="Arial" w:cs="Arial"/>
          <w:sz w:val="24"/>
          <w:szCs w:val="24"/>
        </w:rPr>
        <w:t xml:space="preserve">The decision-maker must explain to the Party proposing the questions any decision to exclude a question as not relevant.  </w:t>
      </w:r>
      <w:r w:rsidRPr="00AC6981">
        <w:rPr>
          <w:rFonts w:ascii="Arial" w:hAnsi="Arial" w:cs="Arial"/>
          <w:sz w:val="24"/>
          <w:szCs w:val="24"/>
        </w:rPr>
        <w:t xml:space="preserve"> </w:t>
      </w:r>
      <w:r w:rsidR="001D1D09" w:rsidRPr="00AC6981">
        <w:rPr>
          <w:rFonts w:ascii="Arial" w:hAnsi="Arial" w:cs="Arial"/>
          <w:sz w:val="24"/>
          <w:szCs w:val="24"/>
        </w:rPr>
        <w:t>The Parties may also provide the decision-maker with</w:t>
      </w:r>
      <w:r w:rsidRPr="00AC6981">
        <w:rPr>
          <w:rFonts w:ascii="Arial" w:hAnsi="Arial" w:cs="Arial"/>
          <w:sz w:val="24"/>
          <w:szCs w:val="24"/>
        </w:rPr>
        <w:t xml:space="preserve"> documentary evidence. </w:t>
      </w:r>
      <w:r w:rsidR="001D1D09" w:rsidRPr="00AC6981">
        <w:rPr>
          <w:rFonts w:ascii="Arial" w:hAnsi="Arial" w:cs="Arial"/>
          <w:sz w:val="24"/>
          <w:szCs w:val="24"/>
        </w:rPr>
        <w:t xml:space="preserve">  </w:t>
      </w:r>
    </w:p>
    <w:p w14:paraId="2505E9D1" w14:textId="42C3A78A" w:rsidR="00BF5DC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 xml:space="preserve">No employee or student, directly or through others, should take any action which may interfere with the investigation or </w:t>
      </w:r>
      <w:r w:rsidR="0005717B" w:rsidRPr="00AC6981">
        <w:rPr>
          <w:rFonts w:ascii="Arial" w:hAnsi="Arial" w:cs="Arial"/>
          <w:sz w:val="24"/>
          <w:szCs w:val="24"/>
        </w:rPr>
        <w:t>the AMC process</w:t>
      </w:r>
      <w:r w:rsidRPr="00AC6981">
        <w:rPr>
          <w:rFonts w:ascii="Arial" w:hAnsi="Arial" w:cs="Arial"/>
          <w:sz w:val="24"/>
          <w:szCs w:val="24"/>
        </w:rPr>
        <w:t>. Employees and students are prohibited from attempt</w:t>
      </w:r>
      <w:r w:rsidR="00481334" w:rsidRPr="00AC6981">
        <w:rPr>
          <w:rFonts w:ascii="Arial" w:hAnsi="Arial" w:cs="Arial"/>
          <w:sz w:val="24"/>
          <w:szCs w:val="24"/>
        </w:rPr>
        <w:t xml:space="preserve">ed </w:t>
      </w:r>
      <w:r w:rsidRPr="00AC6981">
        <w:rPr>
          <w:rFonts w:ascii="Arial" w:hAnsi="Arial" w:cs="Arial"/>
          <w:sz w:val="24"/>
          <w:szCs w:val="24"/>
        </w:rPr>
        <w:t>or actual intimidati</w:t>
      </w:r>
      <w:r w:rsidR="00481334" w:rsidRPr="00AC6981">
        <w:rPr>
          <w:rFonts w:ascii="Arial" w:hAnsi="Arial" w:cs="Arial"/>
          <w:sz w:val="24"/>
          <w:szCs w:val="24"/>
        </w:rPr>
        <w:t>o</w:t>
      </w:r>
      <w:r w:rsidRPr="00AC6981">
        <w:rPr>
          <w:rFonts w:ascii="Arial" w:hAnsi="Arial" w:cs="Arial"/>
          <w:sz w:val="24"/>
          <w:szCs w:val="24"/>
        </w:rPr>
        <w:t>n or harass</w:t>
      </w:r>
      <w:r w:rsidR="00481334" w:rsidRPr="00AC6981">
        <w:rPr>
          <w:rFonts w:ascii="Arial" w:hAnsi="Arial" w:cs="Arial"/>
          <w:sz w:val="24"/>
          <w:szCs w:val="24"/>
        </w:rPr>
        <w:t>ment</w:t>
      </w:r>
      <w:r w:rsidR="00EC4D62" w:rsidRPr="00AC6981">
        <w:rPr>
          <w:rFonts w:ascii="Arial" w:hAnsi="Arial" w:cs="Arial"/>
          <w:sz w:val="24"/>
          <w:szCs w:val="24"/>
        </w:rPr>
        <w:t xml:space="preserve"> of</w:t>
      </w:r>
      <w:r w:rsidRPr="00AC6981">
        <w:rPr>
          <w:rFonts w:ascii="Arial" w:hAnsi="Arial" w:cs="Arial"/>
          <w:sz w:val="24"/>
          <w:szCs w:val="24"/>
        </w:rPr>
        <w:t xml:space="preserve"> any potential witness. Failure to adhere to these requirements may lead to disciplinary action, up to and including expulsion or termination.</w:t>
      </w:r>
    </w:p>
    <w:p w14:paraId="5E5F513F" w14:textId="35761964" w:rsidR="00052304" w:rsidRPr="009F13B3" w:rsidRDefault="001D1D09"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The decision-maker</w:t>
      </w:r>
      <w:r w:rsidR="0052288D" w:rsidRPr="00AC6981">
        <w:rPr>
          <w:rFonts w:ascii="Arial" w:hAnsi="Arial" w:cs="Arial"/>
          <w:sz w:val="24"/>
          <w:szCs w:val="24"/>
        </w:rPr>
        <w:t xml:space="preserve"> shall not have a conflict of interest or bias for or against </w:t>
      </w:r>
      <w:r w:rsidRPr="00AC6981">
        <w:rPr>
          <w:rFonts w:ascii="Arial" w:hAnsi="Arial" w:cs="Arial"/>
          <w:sz w:val="24"/>
          <w:szCs w:val="24"/>
        </w:rPr>
        <w:t>C</w:t>
      </w:r>
      <w:r w:rsidR="0052288D" w:rsidRPr="00AC6981">
        <w:rPr>
          <w:rFonts w:ascii="Arial" w:hAnsi="Arial" w:cs="Arial"/>
          <w:sz w:val="24"/>
          <w:szCs w:val="24"/>
        </w:rPr>
        <w:t xml:space="preserve">omplainants or </w:t>
      </w:r>
      <w:r w:rsidRPr="00AC6981">
        <w:rPr>
          <w:rFonts w:ascii="Arial" w:hAnsi="Arial" w:cs="Arial"/>
          <w:sz w:val="24"/>
          <w:szCs w:val="24"/>
        </w:rPr>
        <w:t>R</w:t>
      </w:r>
      <w:r w:rsidR="0052288D" w:rsidRPr="00AC6981">
        <w:rPr>
          <w:rFonts w:ascii="Arial" w:hAnsi="Arial" w:cs="Arial"/>
          <w:sz w:val="24"/>
          <w:szCs w:val="24"/>
        </w:rPr>
        <w:t xml:space="preserve">espondents generally or an individual </w:t>
      </w:r>
      <w:r w:rsidRPr="00AC6981">
        <w:rPr>
          <w:rFonts w:ascii="Arial" w:hAnsi="Arial" w:cs="Arial"/>
          <w:sz w:val="24"/>
          <w:szCs w:val="24"/>
        </w:rPr>
        <w:t>C</w:t>
      </w:r>
      <w:r w:rsidR="0052288D" w:rsidRPr="00AC6981">
        <w:rPr>
          <w:rFonts w:ascii="Arial" w:hAnsi="Arial" w:cs="Arial"/>
          <w:sz w:val="24"/>
          <w:szCs w:val="24"/>
        </w:rPr>
        <w:t xml:space="preserve">omplainant or </w:t>
      </w:r>
      <w:r w:rsidRPr="00AC6981">
        <w:rPr>
          <w:rFonts w:ascii="Arial" w:hAnsi="Arial" w:cs="Arial"/>
          <w:sz w:val="24"/>
          <w:szCs w:val="24"/>
        </w:rPr>
        <w:t>R</w:t>
      </w:r>
      <w:r w:rsidR="0052288D" w:rsidRPr="00AC6981">
        <w:rPr>
          <w:rFonts w:ascii="Arial" w:hAnsi="Arial" w:cs="Arial"/>
          <w:sz w:val="24"/>
          <w:szCs w:val="24"/>
        </w:rPr>
        <w:t xml:space="preserve">espondent.  If a </w:t>
      </w:r>
      <w:r w:rsidRPr="00AC6981">
        <w:rPr>
          <w:rFonts w:ascii="Arial" w:hAnsi="Arial" w:cs="Arial"/>
          <w:sz w:val="24"/>
          <w:szCs w:val="24"/>
        </w:rPr>
        <w:t>decision-maker</w:t>
      </w:r>
      <w:r w:rsidR="0052288D" w:rsidRPr="00AC6981">
        <w:rPr>
          <w:rFonts w:ascii="Arial" w:hAnsi="Arial" w:cs="Arial"/>
          <w:sz w:val="24"/>
          <w:szCs w:val="24"/>
        </w:rPr>
        <w:t xml:space="preserve"> feels that they have a conflict of interest or bias, or cannot make an objective determination, they must recuse themselves from the proceedings in advance of the </w:t>
      </w:r>
      <w:r w:rsidRPr="00AC6981">
        <w:rPr>
          <w:rFonts w:ascii="Arial" w:hAnsi="Arial" w:cs="Arial"/>
          <w:sz w:val="24"/>
          <w:szCs w:val="24"/>
        </w:rPr>
        <w:t>AMC meeting</w:t>
      </w:r>
      <w:r w:rsidR="0052288D" w:rsidRPr="00AC6981">
        <w:rPr>
          <w:rFonts w:ascii="Arial" w:hAnsi="Arial" w:cs="Arial"/>
          <w:sz w:val="24"/>
          <w:szCs w:val="24"/>
        </w:rPr>
        <w:t>.</w:t>
      </w:r>
      <w:r w:rsidR="00052304" w:rsidRPr="00AC6981">
        <w:rPr>
          <w:rFonts w:ascii="Arial" w:hAnsi="Arial" w:cs="Arial"/>
          <w:sz w:val="24"/>
          <w:szCs w:val="24"/>
        </w:rPr>
        <w:t xml:space="preserve">  </w:t>
      </w:r>
    </w:p>
    <w:p w14:paraId="5F5DA131" w14:textId="3DB247AC" w:rsidR="0052288D" w:rsidRPr="00AC6981" w:rsidRDefault="00052304"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At least ten (10) business days prior to the initial AMC Meeting, the Parties shall provide to the Title IX Coordinator all objections in writing to the decision-maker identified in the Notice of AMC Meeting.  If the Title IX Coordinator determines that the decision-maker should be replaced, the Title IX Coordinator will select an alternate decision-maker.  The Title IX Coordinator will provide a written response to all Parties addressing the objections.</w:t>
      </w:r>
    </w:p>
    <w:p w14:paraId="5C501DC3" w14:textId="63BD8246" w:rsidR="00BF5DCB" w:rsidRPr="00AC6981" w:rsidRDefault="00052304" w:rsidP="009F13B3">
      <w:pPr>
        <w:spacing w:after="0" w:line="240" w:lineRule="auto"/>
        <w:ind w:left="1260" w:hanging="540"/>
        <w:jc w:val="both"/>
        <w:rPr>
          <w:rFonts w:ascii="Arial" w:hAnsi="Arial" w:cs="Arial"/>
          <w:bCs/>
          <w:sz w:val="24"/>
          <w:szCs w:val="24"/>
        </w:rPr>
      </w:pPr>
      <w:r w:rsidRPr="00AC6981">
        <w:rPr>
          <w:rFonts w:ascii="Arial" w:hAnsi="Arial" w:cs="Arial"/>
          <w:sz w:val="24"/>
          <w:szCs w:val="24"/>
        </w:rPr>
        <w:t>10</w:t>
      </w:r>
      <w:r w:rsidR="009E1F7B" w:rsidRPr="00AC6981">
        <w:rPr>
          <w:rFonts w:ascii="Arial" w:hAnsi="Arial" w:cs="Arial"/>
          <w:sz w:val="24"/>
          <w:szCs w:val="24"/>
        </w:rPr>
        <w:t>. Q</w:t>
      </w:r>
      <w:r w:rsidR="00BF5DCB"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0E20DF19" w14:textId="20F8CD77" w:rsidR="00BF5DCB" w:rsidRPr="00AC6981" w:rsidRDefault="00BF5DCB" w:rsidP="009F13B3">
      <w:pPr>
        <w:spacing w:after="0" w:line="240" w:lineRule="auto"/>
        <w:ind w:left="1260" w:hanging="540"/>
        <w:jc w:val="both"/>
        <w:rPr>
          <w:rFonts w:ascii="Arial" w:hAnsi="Arial" w:cs="Arial"/>
          <w:bCs/>
          <w:sz w:val="24"/>
          <w:szCs w:val="24"/>
        </w:rPr>
      </w:pPr>
      <w:r w:rsidRPr="00AC6981">
        <w:rPr>
          <w:rFonts w:ascii="Arial" w:hAnsi="Arial" w:cs="Arial"/>
          <w:bCs/>
          <w:sz w:val="24"/>
          <w:szCs w:val="24"/>
        </w:rPr>
        <w:t>1</w:t>
      </w:r>
      <w:r w:rsidR="00052304" w:rsidRPr="00AC6981">
        <w:rPr>
          <w:rFonts w:ascii="Arial" w:hAnsi="Arial" w:cs="Arial"/>
          <w:bCs/>
          <w:sz w:val="24"/>
          <w:szCs w:val="24"/>
        </w:rPr>
        <w:t>1</w:t>
      </w:r>
      <w:r w:rsidRPr="00AC6981">
        <w:rPr>
          <w:rFonts w:ascii="Arial" w:hAnsi="Arial" w:cs="Arial"/>
          <w:bCs/>
          <w:sz w:val="24"/>
          <w:szCs w:val="24"/>
        </w:rPr>
        <w:t xml:space="preserve">. Character evidence is information that does not directly relate to the facts at issue, but instead reflects upon the reputation, personality, or qualities of an </w:t>
      </w:r>
      <w:r w:rsidRPr="00AC6981">
        <w:rPr>
          <w:rFonts w:ascii="Arial" w:hAnsi="Arial" w:cs="Arial"/>
          <w:bCs/>
          <w:sz w:val="24"/>
          <w:szCs w:val="24"/>
        </w:rPr>
        <w:lastRenderedPageBreak/>
        <w:t xml:space="preserve">individual, including honesty.  Such evidence regarding either Party’s character is of limited utility and shall not be admitted unless deemed relevant by the Hearing Officer.  </w:t>
      </w:r>
    </w:p>
    <w:p w14:paraId="7C761726" w14:textId="4C1B6C02" w:rsidR="00993FCD" w:rsidRPr="00AC6981" w:rsidRDefault="00BF5DCB" w:rsidP="009F13B3">
      <w:pPr>
        <w:spacing w:after="0" w:line="240" w:lineRule="auto"/>
        <w:ind w:left="1260" w:hanging="540"/>
        <w:jc w:val="both"/>
        <w:rPr>
          <w:rFonts w:ascii="Arial" w:hAnsi="Arial" w:cs="Arial"/>
          <w:sz w:val="24"/>
          <w:szCs w:val="24"/>
        </w:rPr>
      </w:pPr>
      <w:r w:rsidRPr="00AC6981">
        <w:rPr>
          <w:rFonts w:ascii="Arial" w:hAnsi="Arial" w:cs="Arial"/>
          <w:bCs/>
          <w:sz w:val="24"/>
          <w:szCs w:val="24"/>
        </w:rPr>
        <w:t>1</w:t>
      </w:r>
      <w:r w:rsidR="00052304" w:rsidRPr="00AC6981">
        <w:rPr>
          <w:rFonts w:ascii="Arial" w:hAnsi="Arial" w:cs="Arial"/>
          <w:bCs/>
          <w:sz w:val="24"/>
          <w:szCs w:val="24"/>
        </w:rPr>
        <w:t>2</w:t>
      </w:r>
      <w:r w:rsidRPr="00AC6981">
        <w:rPr>
          <w:rFonts w:ascii="Arial" w:hAnsi="Arial" w:cs="Arial"/>
          <w:bCs/>
          <w:sz w:val="24"/>
          <w:szCs w:val="24"/>
        </w:rPr>
        <w:t xml:space="preserve">. </w:t>
      </w:r>
      <w:r w:rsidR="009F13B3">
        <w:rPr>
          <w:rFonts w:ascii="Arial" w:hAnsi="Arial" w:cs="Arial"/>
          <w:bCs/>
          <w:sz w:val="24"/>
          <w:szCs w:val="24"/>
        </w:rPr>
        <w:tab/>
      </w:r>
      <w:r w:rsidRPr="00AC6981">
        <w:rPr>
          <w:rFonts w:ascii="Arial" w:hAnsi="Arial" w:cs="Arial"/>
          <w:bCs/>
          <w:sz w:val="24"/>
          <w:szCs w:val="24"/>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r w:rsidR="00993FCD" w:rsidRPr="00AC6981">
        <w:rPr>
          <w:rFonts w:ascii="Arial" w:hAnsi="Arial" w:cs="Arial"/>
          <w:sz w:val="24"/>
          <w:szCs w:val="24"/>
        </w:rPr>
        <w:t>.</w:t>
      </w:r>
    </w:p>
    <w:p w14:paraId="70BD290A" w14:textId="7B74560A" w:rsidR="00993FCD"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3</w:t>
      </w:r>
      <w:r w:rsidR="004C20DB" w:rsidRPr="00AC6981">
        <w:rPr>
          <w:rFonts w:ascii="Arial" w:hAnsi="Arial" w:cs="Arial"/>
          <w:sz w:val="24"/>
          <w:szCs w:val="24"/>
        </w:rPr>
        <w:t xml:space="preserve">.  A </w:t>
      </w:r>
      <w:r w:rsidR="00481334" w:rsidRPr="00AC6981">
        <w:rPr>
          <w:rFonts w:ascii="Arial" w:hAnsi="Arial" w:cs="Arial"/>
          <w:sz w:val="24"/>
          <w:szCs w:val="24"/>
        </w:rPr>
        <w:t>P</w:t>
      </w:r>
      <w:r w:rsidR="004C20DB" w:rsidRPr="00AC6981">
        <w:rPr>
          <w:rFonts w:ascii="Arial" w:hAnsi="Arial" w:cs="Arial"/>
          <w:sz w:val="24"/>
          <w:szCs w:val="24"/>
        </w:rPr>
        <w:t xml:space="preserve">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w:t>
      </w:r>
      <w:r w:rsidR="001D1D09" w:rsidRPr="00AC6981">
        <w:rPr>
          <w:rFonts w:ascii="Arial" w:hAnsi="Arial" w:cs="Arial"/>
          <w:sz w:val="24"/>
          <w:szCs w:val="24"/>
        </w:rPr>
        <w:t>P</w:t>
      </w:r>
      <w:r w:rsidR="004C20DB" w:rsidRPr="00AC6981">
        <w:rPr>
          <w:rFonts w:ascii="Arial" w:hAnsi="Arial" w:cs="Arial"/>
          <w:sz w:val="24"/>
          <w:szCs w:val="24"/>
        </w:rPr>
        <w:t xml:space="preserve">arty, may not be used without that </w:t>
      </w:r>
      <w:r w:rsidR="001D1D09" w:rsidRPr="00AC6981">
        <w:rPr>
          <w:rFonts w:ascii="Arial" w:hAnsi="Arial" w:cs="Arial"/>
          <w:sz w:val="24"/>
          <w:szCs w:val="24"/>
        </w:rPr>
        <w:t>P</w:t>
      </w:r>
      <w:r w:rsidR="004C20DB" w:rsidRPr="00AC6981">
        <w:rPr>
          <w:rFonts w:ascii="Arial" w:hAnsi="Arial" w:cs="Arial"/>
          <w:sz w:val="24"/>
          <w:szCs w:val="24"/>
        </w:rPr>
        <w:t>arty’s express consent.</w:t>
      </w:r>
    </w:p>
    <w:p w14:paraId="201DA544" w14:textId="3915C58E" w:rsidR="00A660D2"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4</w:t>
      </w:r>
      <w:r w:rsidR="00A660D2" w:rsidRPr="00AC6981">
        <w:rPr>
          <w:rFonts w:ascii="Arial" w:hAnsi="Arial" w:cs="Arial"/>
          <w:sz w:val="24"/>
          <w:szCs w:val="24"/>
        </w:rPr>
        <w:t xml:space="preserve">. </w:t>
      </w:r>
      <w:r w:rsidR="009F13B3">
        <w:rPr>
          <w:rFonts w:ascii="Arial" w:hAnsi="Arial" w:cs="Arial"/>
          <w:sz w:val="24"/>
          <w:szCs w:val="24"/>
        </w:rPr>
        <w:tab/>
      </w:r>
      <w:r w:rsidR="00A660D2" w:rsidRPr="00AC6981">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6B049BB9" w14:textId="497E6B20" w:rsidR="0013076A" w:rsidRPr="00AC6981" w:rsidRDefault="0013076A"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5</w:t>
      </w:r>
      <w:r w:rsidRPr="00AC6981">
        <w:rPr>
          <w:rFonts w:ascii="Arial" w:hAnsi="Arial" w:cs="Arial"/>
          <w:sz w:val="24"/>
          <w:szCs w:val="24"/>
        </w:rPr>
        <w:t>.</w:t>
      </w:r>
      <w:r w:rsidRPr="00AC6981">
        <w:rPr>
          <w:rFonts w:ascii="Arial" w:hAnsi="Arial" w:cs="Arial"/>
          <w:sz w:val="24"/>
          <w:szCs w:val="24"/>
        </w:rPr>
        <w:tab/>
        <w:t xml:space="preserve">All meetings between the decision-maker and Parties and/or witnesses shall be recorded.  </w:t>
      </w:r>
    </w:p>
    <w:p w14:paraId="42989C9E" w14:textId="1F8C3973" w:rsidR="00993FCD"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6</w:t>
      </w:r>
      <w:r w:rsidR="00993FCD" w:rsidRPr="00AC6981">
        <w:rPr>
          <w:rFonts w:ascii="Arial" w:hAnsi="Arial" w:cs="Arial"/>
          <w:sz w:val="24"/>
          <w:szCs w:val="24"/>
        </w:rPr>
        <w:t xml:space="preserve">. </w:t>
      </w:r>
      <w:r w:rsidR="009F13B3">
        <w:rPr>
          <w:rFonts w:ascii="Arial" w:hAnsi="Arial" w:cs="Arial"/>
          <w:sz w:val="24"/>
          <w:szCs w:val="24"/>
        </w:rPr>
        <w:tab/>
      </w:r>
      <w:r w:rsidR="00867904">
        <w:rPr>
          <w:rFonts w:ascii="Arial" w:hAnsi="Arial" w:cs="Arial"/>
          <w:sz w:val="24"/>
          <w:szCs w:val="24"/>
        </w:rPr>
        <w:t>Within ten (10) business days of the last meeting with any Party or witness, t</w:t>
      </w:r>
      <w:r w:rsidR="00993FCD" w:rsidRPr="00AC6981">
        <w:rPr>
          <w:rFonts w:ascii="Arial" w:hAnsi="Arial" w:cs="Arial"/>
          <w:sz w:val="24"/>
          <w:szCs w:val="24"/>
        </w:rPr>
        <w:t>he decision-maker must issue a written determination rega</w:t>
      </w:r>
      <w:r w:rsidR="004C20DB" w:rsidRPr="00AC6981">
        <w:rPr>
          <w:rFonts w:ascii="Arial" w:hAnsi="Arial" w:cs="Arial"/>
          <w:sz w:val="24"/>
          <w:szCs w:val="24"/>
        </w:rPr>
        <w:t>r</w:t>
      </w:r>
      <w:r w:rsidR="00993FCD" w:rsidRPr="00AC6981">
        <w:rPr>
          <w:rFonts w:ascii="Arial" w:hAnsi="Arial" w:cs="Arial"/>
          <w:sz w:val="24"/>
          <w:szCs w:val="24"/>
        </w:rPr>
        <w:t>ding responsibility, applying th</w:t>
      </w:r>
      <w:r w:rsidR="00867904">
        <w:rPr>
          <w:rFonts w:ascii="Arial" w:hAnsi="Arial" w:cs="Arial"/>
          <w:sz w:val="24"/>
          <w:szCs w:val="24"/>
        </w:rPr>
        <w:t>e</w:t>
      </w:r>
      <w:r w:rsidRPr="00AC6981">
        <w:rPr>
          <w:rFonts w:ascii="Arial" w:hAnsi="Arial" w:cs="Arial"/>
          <w:sz w:val="24"/>
          <w:szCs w:val="24"/>
        </w:rPr>
        <w:t xml:space="preserve"> </w:t>
      </w:r>
      <w:r w:rsidR="00993FCD" w:rsidRPr="00AC6981">
        <w:rPr>
          <w:rFonts w:ascii="Arial" w:hAnsi="Arial" w:cs="Arial"/>
          <w:sz w:val="24"/>
          <w:szCs w:val="24"/>
        </w:rPr>
        <w:t>preponderance of the evidence standard of evidence.  The written dete</w:t>
      </w:r>
      <w:r w:rsidR="004C20DB" w:rsidRPr="00AC6981">
        <w:rPr>
          <w:rFonts w:ascii="Arial" w:hAnsi="Arial" w:cs="Arial"/>
          <w:sz w:val="24"/>
          <w:szCs w:val="24"/>
        </w:rPr>
        <w:t>r</w:t>
      </w:r>
      <w:r w:rsidR="00993FCD" w:rsidRPr="00AC6981">
        <w:rPr>
          <w:rFonts w:ascii="Arial" w:hAnsi="Arial" w:cs="Arial"/>
          <w:sz w:val="24"/>
          <w:szCs w:val="24"/>
        </w:rPr>
        <w:t>mination must include:</w:t>
      </w:r>
    </w:p>
    <w:p w14:paraId="32E0DD78" w14:textId="033E6D7A"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a.  </w:t>
      </w:r>
      <w:r w:rsidR="009F13B3">
        <w:rPr>
          <w:rFonts w:ascii="Arial" w:hAnsi="Arial" w:cs="Arial"/>
          <w:sz w:val="24"/>
          <w:szCs w:val="24"/>
        </w:rPr>
        <w:tab/>
      </w:r>
      <w:r w:rsidRPr="00AC6981">
        <w:rPr>
          <w:rFonts w:ascii="Arial" w:hAnsi="Arial" w:cs="Arial"/>
          <w:sz w:val="24"/>
          <w:szCs w:val="24"/>
        </w:rPr>
        <w:t>Identification of the allegations potentially constituting sexual harassment as defined in CRR 600.020.</w:t>
      </w:r>
    </w:p>
    <w:p w14:paraId="2C086CB5" w14:textId="39C07639"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b.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description of the procedural steps taken from the receipt of the Formal Complaint through the determination, including any notifications to the parties, interviews with parties and witnesses, site visits, methods used to gather other evidence and </w:t>
      </w:r>
      <w:r w:rsidR="00BF5DCB" w:rsidRPr="00AC6981">
        <w:rPr>
          <w:rFonts w:ascii="Arial" w:hAnsi="Arial" w:cs="Arial"/>
          <w:sz w:val="24"/>
          <w:szCs w:val="24"/>
        </w:rPr>
        <w:t xml:space="preserve">meetings </w:t>
      </w:r>
      <w:r w:rsidRPr="00AC6981">
        <w:rPr>
          <w:rFonts w:ascii="Arial" w:hAnsi="Arial" w:cs="Arial"/>
          <w:sz w:val="24"/>
          <w:szCs w:val="24"/>
        </w:rPr>
        <w:t>held;</w:t>
      </w:r>
    </w:p>
    <w:p w14:paraId="1F44B7AE" w14:textId="05D77485"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c.  </w:t>
      </w:r>
      <w:r w:rsidR="009F13B3">
        <w:rPr>
          <w:rFonts w:ascii="Arial" w:hAnsi="Arial" w:cs="Arial"/>
          <w:sz w:val="24"/>
          <w:szCs w:val="24"/>
        </w:rPr>
        <w:tab/>
      </w:r>
      <w:r w:rsidRPr="00AC6981">
        <w:rPr>
          <w:rFonts w:ascii="Arial" w:hAnsi="Arial" w:cs="Arial"/>
          <w:sz w:val="24"/>
          <w:szCs w:val="24"/>
        </w:rPr>
        <w:t>Findings of fact supporting the determination;</w:t>
      </w:r>
    </w:p>
    <w:p w14:paraId="2CE390B7" w14:textId="359DB5C0"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d.  </w:t>
      </w:r>
      <w:r w:rsidR="009F13B3">
        <w:rPr>
          <w:rFonts w:ascii="Arial" w:hAnsi="Arial" w:cs="Arial"/>
          <w:sz w:val="24"/>
          <w:szCs w:val="24"/>
        </w:rPr>
        <w:tab/>
      </w:r>
      <w:r w:rsidRPr="00AC6981">
        <w:rPr>
          <w:rFonts w:ascii="Arial" w:hAnsi="Arial" w:cs="Arial"/>
          <w:sz w:val="24"/>
          <w:szCs w:val="24"/>
        </w:rPr>
        <w:t xml:space="preserve">Conclusions regarding the application of the </w:t>
      </w:r>
      <w:r w:rsidR="004C20DB" w:rsidRPr="00AC6981">
        <w:rPr>
          <w:rFonts w:ascii="Arial" w:hAnsi="Arial" w:cs="Arial"/>
          <w:sz w:val="24"/>
          <w:szCs w:val="24"/>
        </w:rPr>
        <w:t xml:space="preserve">Title IX policies </w:t>
      </w:r>
      <w:r w:rsidR="001B45EB" w:rsidRPr="00AC6981">
        <w:rPr>
          <w:rFonts w:ascii="Arial" w:hAnsi="Arial" w:cs="Arial"/>
          <w:sz w:val="24"/>
          <w:szCs w:val="24"/>
        </w:rPr>
        <w:t>to the facts;</w:t>
      </w:r>
    </w:p>
    <w:p w14:paraId="5F7F5B13" w14:textId="7E524E1B" w:rsidR="001B45EB" w:rsidRPr="00AC6981" w:rsidRDefault="001B45EB"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e.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statement of, and rationale for, the result as to each allegation, including a determination regarding responsibility, any disciplinary sanctions to be imposed on the R</w:t>
      </w:r>
      <w:r w:rsidR="00DA64C1" w:rsidRPr="00AC6981">
        <w:rPr>
          <w:rFonts w:ascii="Arial" w:hAnsi="Arial" w:cs="Arial"/>
          <w:sz w:val="24"/>
          <w:szCs w:val="24"/>
        </w:rPr>
        <w:t>e</w:t>
      </w:r>
      <w:r w:rsidRPr="00AC6981">
        <w:rPr>
          <w:rFonts w:ascii="Arial" w:hAnsi="Arial" w:cs="Arial"/>
          <w:sz w:val="24"/>
          <w:szCs w:val="24"/>
        </w:rPr>
        <w:t>spondent</w:t>
      </w:r>
      <w:r w:rsidR="00DA64C1" w:rsidRPr="00AC6981">
        <w:rPr>
          <w:rFonts w:ascii="Arial" w:hAnsi="Arial" w:cs="Arial"/>
          <w:sz w:val="24"/>
          <w:szCs w:val="24"/>
        </w:rPr>
        <w:t xml:space="preserve">, and whether </w:t>
      </w:r>
      <w:r w:rsidR="00EC4D62" w:rsidRPr="00AC6981">
        <w:rPr>
          <w:rFonts w:ascii="Arial" w:hAnsi="Arial" w:cs="Arial"/>
          <w:sz w:val="24"/>
          <w:szCs w:val="24"/>
        </w:rPr>
        <w:t>any</w:t>
      </w:r>
      <w:r w:rsidR="00DA64C1" w:rsidRPr="00AC6981">
        <w:rPr>
          <w:rFonts w:ascii="Arial" w:hAnsi="Arial" w:cs="Arial"/>
          <w:sz w:val="24"/>
          <w:szCs w:val="24"/>
        </w:rPr>
        <w:t xml:space="preserve"> remedies designed to restore or preserve equal access to the University’s education program or activity will be provided by the University to the Complainant; and</w:t>
      </w:r>
    </w:p>
    <w:p w14:paraId="6D946ABC" w14:textId="368B666F" w:rsidR="00DA64C1" w:rsidRPr="00AC6981" w:rsidRDefault="00DA64C1"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f.  </w:t>
      </w:r>
      <w:r w:rsidR="009F13B3">
        <w:rPr>
          <w:rFonts w:ascii="Arial" w:hAnsi="Arial" w:cs="Arial"/>
          <w:sz w:val="24"/>
          <w:szCs w:val="24"/>
        </w:rPr>
        <w:tab/>
      </w:r>
      <w:r w:rsidRPr="00AC6981">
        <w:rPr>
          <w:rFonts w:ascii="Arial" w:hAnsi="Arial" w:cs="Arial"/>
          <w:sz w:val="24"/>
          <w:szCs w:val="24"/>
        </w:rPr>
        <w:t>The University’s procedures and permissible bases for the Complainant and Respondent to appeal</w:t>
      </w:r>
      <w:r w:rsidR="004C20DB" w:rsidRPr="00AC6981">
        <w:rPr>
          <w:rFonts w:ascii="Arial" w:hAnsi="Arial" w:cs="Arial"/>
          <w:sz w:val="24"/>
          <w:szCs w:val="24"/>
        </w:rPr>
        <w:t xml:space="preserve"> as set forth in Section </w:t>
      </w:r>
      <w:r w:rsidR="008F1DEA" w:rsidRPr="00AC6981">
        <w:rPr>
          <w:rFonts w:ascii="Arial" w:hAnsi="Arial" w:cs="Arial"/>
          <w:sz w:val="24"/>
          <w:szCs w:val="24"/>
        </w:rPr>
        <w:t>U</w:t>
      </w:r>
      <w:r w:rsidRPr="00AC6981">
        <w:rPr>
          <w:rFonts w:ascii="Arial" w:hAnsi="Arial" w:cs="Arial"/>
          <w:sz w:val="24"/>
          <w:szCs w:val="24"/>
        </w:rPr>
        <w:t>.</w:t>
      </w:r>
    </w:p>
    <w:p w14:paraId="16F9B40D" w14:textId="48A895B8" w:rsidR="00DA64C1" w:rsidRPr="00AC6981" w:rsidRDefault="00A660D2"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7</w:t>
      </w:r>
      <w:r w:rsidR="00DA64C1" w:rsidRPr="00AC6981">
        <w:rPr>
          <w:rFonts w:ascii="Arial" w:hAnsi="Arial" w:cs="Arial"/>
          <w:sz w:val="24"/>
          <w:szCs w:val="24"/>
        </w:rPr>
        <w:t xml:space="preserve">.  The written determination </w:t>
      </w:r>
      <w:r w:rsidR="00EC4D62" w:rsidRPr="00AC6981">
        <w:rPr>
          <w:rFonts w:ascii="Arial" w:hAnsi="Arial" w:cs="Arial"/>
          <w:sz w:val="24"/>
          <w:szCs w:val="24"/>
        </w:rPr>
        <w:t>will</w:t>
      </w:r>
      <w:r w:rsidR="00DA64C1" w:rsidRPr="00AC6981">
        <w:rPr>
          <w:rFonts w:ascii="Arial" w:hAnsi="Arial" w:cs="Arial"/>
          <w:sz w:val="24"/>
          <w:szCs w:val="24"/>
        </w:rPr>
        <w:t xml:space="preserve"> be provided </w:t>
      </w:r>
      <w:r w:rsidR="00EC4D62" w:rsidRPr="00AC6981">
        <w:rPr>
          <w:rFonts w:ascii="Arial" w:hAnsi="Arial" w:cs="Arial"/>
          <w:sz w:val="24"/>
          <w:szCs w:val="24"/>
        </w:rPr>
        <w:t xml:space="preserve">to the Title IX Coordinator, who will provide it </w:t>
      </w:r>
      <w:r w:rsidR="00DA64C1" w:rsidRPr="00AC6981">
        <w:rPr>
          <w:rFonts w:ascii="Arial" w:hAnsi="Arial" w:cs="Arial"/>
          <w:sz w:val="24"/>
          <w:szCs w:val="24"/>
        </w:rPr>
        <w:t xml:space="preserve">to the </w:t>
      </w:r>
      <w:r w:rsidR="008062B3" w:rsidRPr="00AC6981">
        <w:rPr>
          <w:rFonts w:ascii="Arial" w:hAnsi="Arial" w:cs="Arial"/>
          <w:sz w:val="24"/>
          <w:szCs w:val="24"/>
        </w:rPr>
        <w:t>P</w:t>
      </w:r>
      <w:r w:rsidR="00DA64C1" w:rsidRPr="00AC6981">
        <w:rPr>
          <w:rFonts w:ascii="Arial" w:hAnsi="Arial" w:cs="Arial"/>
          <w:sz w:val="24"/>
          <w:szCs w:val="24"/>
        </w:rPr>
        <w:t>arties simultaneously</w:t>
      </w:r>
      <w:r w:rsidR="00867904">
        <w:rPr>
          <w:rFonts w:ascii="Arial" w:hAnsi="Arial" w:cs="Arial"/>
          <w:sz w:val="24"/>
          <w:szCs w:val="24"/>
        </w:rPr>
        <w:t xml:space="preserve"> within five (5) business days of receipt of the determination</w:t>
      </w:r>
      <w:r w:rsidR="00DA64C1" w:rsidRPr="00AC6981">
        <w:rPr>
          <w:rFonts w:ascii="Arial" w:hAnsi="Arial" w:cs="Arial"/>
          <w:sz w:val="24"/>
          <w:szCs w:val="24"/>
        </w:rPr>
        <w:t>.</w:t>
      </w:r>
      <w:r w:rsidR="004C20DB" w:rsidRPr="00AC6981">
        <w:rPr>
          <w:rFonts w:ascii="Arial" w:hAnsi="Arial" w:cs="Arial"/>
          <w:sz w:val="24"/>
          <w:szCs w:val="24"/>
        </w:rPr>
        <w:t xml:space="preserve">  Notification will</w:t>
      </w:r>
      <w:r w:rsidR="000D69CA" w:rsidRPr="00AC6981">
        <w:rPr>
          <w:rFonts w:ascii="Arial" w:hAnsi="Arial" w:cs="Arial"/>
          <w:sz w:val="24"/>
          <w:szCs w:val="24"/>
        </w:rPr>
        <w:t xml:space="preserve"> </w:t>
      </w:r>
      <w:r w:rsidR="004C20DB" w:rsidRPr="00AC6981">
        <w:rPr>
          <w:rFonts w:ascii="Arial" w:hAnsi="Arial" w:cs="Arial"/>
          <w:sz w:val="24"/>
          <w:szCs w:val="24"/>
        </w:rPr>
        <w:t xml:space="preserve">be made in writing </w:t>
      </w:r>
      <w:r w:rsidR="00BF5DCB" w:rsidRPr="00AC6981">
        <w:rPr>
          <w:rFonts w:ascii="Arial" w:hAnsi="Arial" w:cs="Arial"/>
          <w:sz w:val="24"/>
          <w:szCs w:val="24"/>
        </w:rPr>
        <w:t>and sent to each Party by email to their University-issued email account, or by the method of notification previously designated in writing by the Party.  Notice is presumptively deemed delivered, when: 1) provided in person</w:t>
      </w:r>
      <w:r w:rsidR="00481334" w:rsidRPr="00AC6981">
        <w:rPr>
          <w:rFonts w:ascii="Arial" w:hAnsi="Arial" w:cs="Arial"/>
          <w:sz w:val="24"/>
          <w:szCs w:val="24"/>
        </w:rPr>
        <w:t>,</w:t>
      </w:r>
      <w:r w:rsidR="00BF5DCB" w:rsidRPr="00AC6981">
        <w:rPr>
          <w:rFonts w:ascii="Arial" w:hAnsi="Arial" w:cs="Arial"/>
          <w:sz w:val="24"/>
          <w:szCs w:val="24"/>
        </w:rPr>
        <w:t xml:space="preserve"> 2) emailed to the individual to the</w:t>
      </w:r>
      <w:r w:rsidR="00867904">
        <w:rPr>
          <w:rFonts w:ascii="Arial" w:hAnsi="Arial" w:cs="Arial"/>
          <w:sz w:val="24"/>
          <w:szCs w:val="24"/>
        </w:rPr>
        <w:t>ir</w:t>
      </w:r>
      <w:r w:rsidR="00BF5DCB" w:rsidRPr="00AC6981">
        <w:rPr>
          <w:rFonts w:ascii="Arial" w:hAnsi="Arial" w:cs="Arial"/>
          <w:sz w:val="24"/>
          <w:szCs w:val="24"/>
        </w:rPr>
        <w:t xml:space="preserve"> University-issued email account</w:t>
      </w:r>
      <w:r w:rsidR="00481334" w:rsidRPr="00AC6981">
        <w:rPr>
          <w:rFonts w:ascii="Arial" w:hAnsi="Arial" w:cs="Arial"/>
          <w:sz w:val="24"/>
          <w:szCs w:val="24"/>
        </w:rPr>
        <w:t>,</w:t>
      </w:r>
      <w:r w:rsidR="00BF5DCB" w:rsidRPr="00AC6981">
        <w:rPr>
          <w:rFonts w:ascii="Arial" w:hAnsi="Arial" w:cs="Arial"/>
          <w:sz w:val="24"/>
          <w:szCs w:val="24"/>
        </w:rPr>
        <w:t xml:space="preserve"> or 3) when sent via the alternate method of notification specified by the Party</w:t>
      </w:r>
      <w:r w:rsidR="004C20DB" w:rsidRPr="00AC6981">
        <w:rPr>
          <w:rFonts w:ascii="Arial" w:hAnsi="Arial" w:cs="Arial"/>
          <w:sz w:val="24"/>
          <w:szCs w:val="24"/>
        </w:rPr>
        <w:t>.</w:t>
      </w:r>
    </w:p>
    <w:p w14:paraId="1D30DDE3" w14:textId="3B8BD33D" w:rsidR="00DA64C1" w:rsidRPr="00AC6981" w:rsidRDefault="00A660D2" w:rsidP="009F13B3">
      <w:pPr>
        <w:spacing w:after="0" w:line="240" w:lineRule="auto"/>
        <w:ind w:left="1260" w:hanging="540"/>
        <w:jc w:val="both"/>
        <w:rPr>
          <w:rFonts w:ascii="Arial" w:hAnsi="Arial" w:cs="Arial"/>
          <w:sz w:val="24"/>
          <w:szCs w:val="24"/>
        </w:rPr>
      </w:pPr>
      <w:r w:rsidRPr="00AC6981">
        <w:rPr>
          <w:rFonts w:ascii="Arial" w:hAnsi="Arial" w:cs="Arial"/>
          <w:sz w:val="24"/>
          <w:szCs w:val="24"/>
        </w:rPr>
        <w:lastRenderedPageBreak/>
        <w:t>1</w:t>
      </w:r>
      <w:r w:rsidR="00052304" w:rsidRPr="00AC6981">
        <w:rPr>
          <w:rFonts w:ascii="Arial" w:hAnsi="Arial" w:cs="Arial"/>
          <w:sz w:val="24"/>
          <w:szCs w:val="24"/>
        </w:rPr>
        <w:t>8</w:t>
      </w:r>
      <w:r w:rsidR="00DA64C1" w:rsidRPr="00AC6981">
        <w:rPr>
          <w:rFonts w:ascii="Arial" w:hAnsi="Arial" w:cs="Arial"/>
          <w:sz w:val="24"/>
          <w:szCs w:val="24"/>
        </w:rPr>
        <w:t xml:space="preserve">.  The determination becomes final either on the date that the University provides the </w:t>
      </w:r>
      <w:r w:rsidR="008062B3" w:rsidRPr="00AC6981">
        <w:rPr>
          <w:rFonts w:ascii="Arial" w:hAnsi="Arial" w:cs="Arial"/>
          <w:sz w:val="24"/>
          <w:szCs w:val="24"/>
        </w:rPr>
        <w:t>P</w:t>
      </w:r>
      <w:r w:rsidR="00DA64C1" w:rsidRPr="00AC6981">
        <w:rPr>
          <w:rFonts w:ascii="Arial" w:hAnsi="Arial" w:cs="Arial"/>
          <w:sz w:val="24"/>
          <w:szCs w:val="24"/>
        </w:rPr>
        <w:t>arties with the written determination of the result of the appeal, if any appeal is filed, or if any appeal is not filed, the date on which an appeal would no longer be considered timely.</w:t>
      </w:r>
    </w:p>
    <w:p w14:paraId="6C8F361B" w14:textId="1CE57749" w:rsidR="004C20DB" w:rsidRDefault="00DA64C1" w:rsidP="009F13B3">
      <w:pPr>
        <w:spacing w:after="0" w:line="240" w:lineRule="auto"/>
        <w:ind w:left="1260" w:hanging="540"/>
        <w:jc w:val="both"/>
        <w:rPr>
          <w:rFonts w:ascii="Arial" w:hAnsi="Arial" w:cs="Arial"/>
          <w:sz w:val="24"/>
          <w:szCs w:val="24"/>
        </w:rPr>
      </w:pPr>
      <w:r w:rsidRPr="00AC6981">
        <w:rPr>
          <w:rFonts w:ascii="Arial" w:hAnsi="Arial" w:cs="Arial"/>
          <w:sz w:val="24"/>
          <w:szCs w:val="24"/>
        </w:rPr>
        <w:tab/>
        <w:t>1</w:t>
      </w:r>
      <w:r w:rsidR="00052304" w:rsidRPr="00AC6981">
        <w:rPr>
          <w:rFonts w:ascii="Arial" w:hAnsi="Arial" w:cs="Arial"/>
          <w:sz w:val="24"/>
          <w:szCs w:val="24"/>
        </w:rPr>
        <w:t>9</w:t>
      </w:r>
      <w:r w:rsidRPr="00AC6981">
        <w:rPr>
          <w:rFonts w:ascii="Arial" w:hAnsi="Arial" w:cs="Arial"/>
          <w:sz w:val="24"/>
          <w:szCs w:val="24"/>
        </w:rPr>
        <w:t>.  The Title IX Coordinator is responsible for effective implementation of any remedies.</w:t>
      </w:r>
    </w:p>
    <w:p w14:paraId="2A1DDF85" w14:textId="77777777" w:rsidR="009F13B3" w:rsidRPr="00AC6981" w:rsidRDefault="009F13B3" w:rsidP="009F13B3">
      <w:pPr>
        <w:spacing w:after="0" w:line="240" w:lineRule="auto"/>
        <w:ind w:left="1260" w:hanging="540"/>
        <w:jc w:val="both"/>
        <w:rPr>
          <w:rFonts w:ascii="Arial" w:hAnsi="Arial" w:cs="Arial"/>
          <w:sz w:val="24"/>
          <w:szCs w:val="24"/>
        </w:rPr>
      </w:pPr>
    </w:p>
    <w:p w14:paraId="7F8F9EA8" w14:textId="0F6CD045" w:rsidR="00F8699E" w:rsidRPr="00AC6981" w:rsidRDefault="000D69CA" w:rsidP="005377FC">
      <w:pPr>
        <w:spacing w:after="0"/>
        <w:jc w:val="both"/>
        <w:rPr>
          <w:rFonts w:ascii="Arial" w:hAnsi="Arial" w:cs="Arial"/>
          <w:b/>
          <w:sz w:val="24"/>
          <w:szCs w:val="24"/>
        </w:rPr>
      </w:pPr>
      <w:r w:rsidRPr="00AC6981">
        <w:rPr>
          <w:rFonts w:ascii="Arial" w:hAnsi="Arial" w:cs="Arial"/>
          <w:b/>
          <w:sz w:val="24"/>
          <w:szCs w:val="24"/>
        </w:rPr>
        <w:t>S</w:t>
      </w:r>
      <w:r w:rsidR="00DA64C1" w:rsidRPr="00AC6981">
        <w:rPr>
          <w:rFonts w:ascii="Arial" w:hAnsi="Arial" w:cs="Arial"/>
          <w:b/>
          <w:sz w:val="24"/>
          <w:szCs w:val="24"/>
        </w:rPr>
        <w:t xml:space="preserve">.   </w:t>
      </w:r>
      <w:r w:rsidR="009C55BC" w:rsidRPr="00AC6981">
        <w:rPr>
          <w:rFonts w:ascii="Arial" w:hAnsi="Arial" w:cs="Arial"/>
          <w:b/>
          <w:sz w:val="24"/>
          <w:szCs w:val="24"/>
        </w:rPr>
        <w:t>Sanctions</w:t>
      </w:r>
      <w:r w:rsidR="00867904">
        <w:rPr>
          <w:rFonts w:ascii="Arial" w:hAnsi="Arial" w:cs="Arial"/>
          <w:b/>
          <w:sz w:val="24"/>
          <w:szCs w:val="24"/>
        </w:rPr>
        <w:t xml:space="preserve"> and Remedial Actions</w:t>
      </w:r>
      <w:r w:rsidR="00F8699E" w:rsidRPr="00AC6981">
        <w:rPr>
          <w:rFonts w:ascii="Arial" w:hAnsi="Arial" w:cs="Arial"/>
          <w:b/>
          <w:sz w:val="24"/>
          <w:szCs w:val="24"/>
        </w:rPr>
        <w:t>.</w:t>
      </w:r>
    </w:p>
    <w:p w14:paraId="43C6988E" w14:textId="2830B245" w:rsidR="009C55BC" w:rsidRPr="00AC6981" w:rsidRDefault="004C20DB" w:rsidP="005011CA">
      <w:pPr>
        <w:pStyle w:val="ListParagraph"/>
        <w:numPr>
          <w:ilvl w:val="1"/>
          <w:numId w:val="19"/>
        </w:numPr>
        <w:jc w:val="both"/>
        <w:rPr>
          <w:rFonts w:ascii="Arial" w:hAnsi="Arial" w:cs="Arial"/>
          <w:sz w:val="24"/>
          <w:szCs w:val="24"/>
        </w:rPr>
      </w:pPr>
      <w:r w:rsidRPr="00AC6981">
        <w:rPr>
          <w:rFonts w:ascii="Arial" w:hAnsi="Arial" w:cs="Arial"/>
          <w:sz w:val="24"/>
          <w:szCs w:val="24"/>
        </w:rPr>
        <w:t xml:space="preserve"> </w:t>
      </w:r>
      <w:r w:rsidR="009C55BC" w:rsidRPr="00AC6981">
        <w:rPr>
          <w:rFonts w:ascii="Arial" w:hAnsi="Arial" w:cs="Arial"/>
          <w:sz w:val="24"/>
          <w:szCs w:val="24"/>
        </w:rPr>
        <w:t xml:space="preserve">If the Respondent is found responsible for a violation of the University’s </w:t>
      </w:r>
      <w:r w:rsidR="007C5255" w:rsidRPr="00AC6981">
        <w:rPr>
          <w:rFonts w:ascii="Arial" w:hAnsi="Arial" w:cs="Arial"/>
          <w:sz w:val="24"/>
          <w:szCs w:val="24"/>
        </w:rPr>
        <w:t>Title IX</w:t>
      </w:r>
      <w:r w:rsidR="009C55BC" w:rsidRPr="00AC6981">
        <w:rPr>
          <w:rFonts w:ascii="Arial" w:hAnsi="Arial" w:cs="Arial"/>
          <w:sz w:val="24"/>
          <w:szCs w:val="24"/>
        </w:rPr>
        <w:t xml:space="preserve"> Policies, the Hearing Panel, </w:t>
      </w:r>
      <w:r w:rsidR="007C5255" w:rsidRPr="00AC6981">
        <w:rPr>
          <w:rFonts w:ascii="Arial" w:hAnsi="Arial" w:cs="Arial"/>
          <w:sz w:val="24"/>
          <w:szCs w:val="24"/>
        </w:rPr>
        <w:t xml:space="preserve">or the </w:t>
      </w:r>
      <w:r w:rsidR="00A94362" w:rsidRPr="00AC6981">
        <w:rPr>
          <w:rFonts w:ascii="Arial" w:hAnsi="Arial" w:cs="Arial"/>
          <w:sz w:val="24"/>
          <w:szCs w:val="24"/>
        </w:rPr>
        <w:t>decision-maker</w:t>
      </w:r>
      <w:r w:rsidR="009C55BC" w:rsidRPr="00AC6981">
        <w:rPr>
          <w:rFonts w:ascii="Arial" w:hAnsi="Arial" w:cs="Arial"/>
          <w:sz w:val="24"/>
          <w:szCs w:val="24"/>
        </w:rPr>
        <w:t xml:space="preserve"> in the Administrative Resolution Process</w:t>
      </w:r>
      <w:r w:rsidRPr="00AC6981">
        <w:rPr>
          <w:rFonts w:ascii="Arial" w:hAnsi="Arial" w:cs="Arial"/>
          <w:sz w:val="24"/>
          <w:szCs w:val="24"/>
        </w:rPr>
        <w:t xml:space="preserve"> or Academic Medical Center Process</w:t>
      </w:r>
      <w:r w:rsidR="009C55BC" w:rsidRPr="00AC6981">
        <w:rPr>
          <w:rFonts w:ascii="Arial" w:hAnsi="Arial" w:cs="Arial"/>
          <w:sz w:val="24"/>
          <w:szCs w:val="24"/>
        </w:rPr>
        <w:t>, will determine sanctions and remedial actions. The Title IX Coordinator will apply and enforce the sanctions and remedial actions and may also add other remedial actions as deemed appropriate.</w:t>
      </w:r>
    </w:p>
    <w:p w14:paraId="34D74D70" w14:textId="77777777" w:rsidR="00F8699E" w:rsidRPr="00AC6981" w:rsidRDefault="009C55BC" w:rsidP="005011CA">
      <w:pPr>
        <w:pStyle w:val="ListParagraph"/>
        <w:numPr>
          <w:ilvl w:val="2"/>
          <w:numId w:val="19"/>
        </w:numPr>
        <w:jc w:val="both"/>
        <w:rPr>
          <w:rFonts w:ascii="Arial" w:hAnsi="Arial" w:cs="Arial"/>
          <w:sz w:val="24"/>
          <w:szCs w:val="24"/>
        </w:rPr>
      </w:pPr>
      <w:r w:rsidRPr="00AC6981">
        <w:rPr>
          <w:rFonts w:ascii="Arial" w:hAnsi="Arial" w:cs="Arial"/>
          <w:sz w:val="24"/>
          <w:szCs w:val="24"/>
        </w:rPr>
        <w:t>Factors Considered When Finding Sanctions/Remedial Actions include but are not limited to:</w:t>
      </w:r>
    </w:p>
    <w:p w14:paraId="42C290F6"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nature, severity of, and circumstances surrounding the violation;</w:t>
      </w:r>
    </w:p>
    <w:p w14:paraId="3D400DF3"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disciplinary history of the Respondent;</w:t>
      </w:r>
    </w:p>
    <w:p w14:paraId="5D640249" w14:textId="6F33CED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bring an end to the </w:t>
      </w:r>
      <w:r w:rsidR="007C5255" w:rsidRPr="00AC6981">
        <w:rPr>
          <w:rFonts w:ascii="Arial" w:hAnsi="Arial" w:cs="Arial"/>
          <w:sz w:val="24"/>
          <w:szCs w:val="24"/>
        </w:rPr>
        <w:t>conduct</w:t>
      </w:r>
      <w:r w:rsidRPr="00AC6981">
        <w:rPr>
          <w:rFonts w:ascii="Arial" w:hAnsi="Arial" w:cs="Arial"/>
          <w:sz w:val="24"/>
          <w:szCs w:val="24"/>
        </w:rPr>
        <w:t>;</w:t>
      </w:r>
    </w:p>
    <w:p w14:paraId="60B890A5" w14:textId="6EF81CB5"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prevent the future recurrence of </w:t>
      </w:r>
      <w:r w:rsidR="007C5255" w:rsidRPr="00AC6981">
        <w:rPr>
          <w:rFonts w:ascii="Arial" w:hAnsi="Arial" w:cs="Arial"/>
          <w:sz w:val="24"/>
          <w:szCs w:val="24"/>
        </w:rPr>
        <w:t>the conduct</w:t>
      </w:r>
      <w:r w:rsidRPr="00AC6981">
        <w:rPr>
          <w:rFonts w:ascii="Arial" w:hAnsi="Arial" w:cs="Arial"/>
          <w:sz w:val="24"/>
          <w:szCs w:val="24"/>
        </w:rPr>
        <w:t>; and</w:t>
      </w:r>
    </w:p>
    <w:p w14:paraId="2391F9E3" w14:textId="3F72315B" w:rsidR="009C55BC"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to remedy the effects of the </w:t>
      </w:r>
      <w:r w:rsidR="007C5255" w:rsidRPr="00AC6981">
        <w:rPr>
          <w:rFonts w:ascii="Arial" w:hAnsi="Arial" w:cs="Arial"/>
          <w:sz w:val="24"/>
          <w:szCs w:val="24"/>
        </w:rPr>
        <w:t>conduct</w:t>
      </w:r>
      <w:r w:rsidRPr="00AC6981">
        <w:rPr>
          <w:rFonts w:ascii="Arial" w:hAnsi="Arial" w:cs="Arial"/>
          <w:sz w:val="24"/>
          <w:szCs w:val="24"/>
        </w:rPr>
        <w:t xml:space="preserve"> on the Complainant and the University community.</w:t>
      </w:r>
    </w:p>
    <w:p w14:paraId="322C3B2E" w14:textId="29493CBA" w:rsidR="00F8699E" w:rsidRPr="00AC6981" w:rsidRDefault="009C55BC" w:rsidP="005011CA">
      <w:pPr>
        <w:pStyle w:val="ListParagraph"/>
        <w:numPr>
          <w:ilvl w:val="1"/>
          <w:numId w:val="19"/>
        </w:numPr>
        <w:jc w:val="both"/>
        <w:rPr>
          <w:rFonts w:ascii="Arial" w:hAnsi="Arial" w:cs="Arial"/>
          <w:sz w:val="24"/>
          <w:szCs w:val="24"/>
        </w:rPr>
      </w:pPr>
      <w:r w:rsidRPr="00AC6981">
        <w:rPr>
          <w:rFonts w:ascii="Arial" w:hAnsi="Arial" w:cs="Arial"/>
          <w:b/>
          <w:sz w:val="24"/>
          <w:szCs w:val="24"/>
        </w:rPr>
        <w:t>Types of Sanctions</w:t>
      </w:r>
      <w:r w:rsidR="00F8699E" w:rsidRPr="00AC6981">
        <w:rPr>
          <w:rFonts w:ascii="Arial" w:hAnsi="Arial" w:cs="Arial"/>
          <w:b/>
          <w:sz w:val="24"/>
          <w:szCs w:val="24"/>
        </w:rPr>
        <w:t>.</w:t>
      </w:r>
      <w:r w:rsidR="00F8699E" w:rsidRPr="00AC6981">
        <w:rPr>
          <w:rFonts w:ascii="Arial" w:hAnsi="Arial" w:cs="Arial"/>
          <w:sz w:val="24"/>
          <w:szCs w:val="24"/>
        </w:rPr>
        <w:t xml:space="preserve"> </w:t>
      </w:r>
      <w:r w:rsidRPr="00AC6981">
        <w:rPr>
          <w:rFonts w:ascii="Arial" w:hAnsi="Arial" w:cs="Arial"/>
          <w:sz w:val="24"/>
          <w:szCs w:val="24"/>
        </w:rPr>
        <w:t xml:space="preserve">The following sanctions may be imposed upon any Respondent found to have violated the University’s </w:t>
      </w:r>
      <w:r w:rsidR="007C5255" w:rsidRPr="00AC6981">
        <w:rPr>
          <w:rFonts w:ascii="Arial" w:hAnsi="Arial" w:cs="Arial"/>
          <w:sz w:val="24"/>
          <w:szCs w:val="24"/>
        </w:rPr>
        <w:t>Title IX</w:t>
      </w:r>
      <w:r w:rsidRPr="00AC6981">
        <w:rPr>
          <w:rFonts w:ascii="Arial" w:hAnsi="Arial" w:cs="Arial"/>
          <w:sz w:val="24"/>
          <w:szCs w:val="24"/>
        </w:rPr>
        <w:t xml:space="preserve"> P</w:t>
      </w:r>
      <w:r w:rsidR="00B82A51" w:rsidRPr="00AC6981">
        <w:rPr>
          <w:rFonts w:ascii="Arial" w:hAnsi="Arial" w:cs="Arial"/>
          <w:sz w:val="24"/>
          <w:szCs w:val="24"/>
        </w:rPr>
        <w:t>olicies</w:t>
      </w:r>
      <w:r w:rsidRPr="00AC6981">
        <w:rPr>
          <w:rFonts w:ascii="Arial" w:hAnsi="Arial" w:cs="Arial"/>
          <w:sz w:val="24"/>
          <w:szCs w:val="24"/>
        </w:rPr>
        <w:t>. Multiple sancti</w:t>
      </w:r>
      <w:r w:rsidR="005C22F5" w:rsidRPr="00AC6981">
        <w:rPr>
          <w:rFonts w:ascii="Arial" w:hAnsi="Arial" w:cs="Arial"/>
          <w:sz w:val="24"/>
          <w:szCs w:val="24"/>
        </w:rPr>
        <w:t>ons may be imposed for any single</w:t>
      </w:r>
      <w:r w:rsidRPr="00AC6981">
        <w:rPr>
          <w:rFonts w:ascii="Arial" w:hAnsi="Arial" w:cs="Arial"/>
          <w:sz w:val="24"/>
          <w:szCs w:val="24"/>
        </w:rPr>
        <w:t xml:space="preserve"> violation. Sanctions include but are not limited to</w:t>
      </w:r>
      <w:r w:rsidR="00412E01" w:rsidRPr="00AC6981">
        <w:rPr>
          <w:rFonts w:ascii="Arial" w:hAnsi="Arial" w:cs="Arial"/>
          <w:sz w:val="24"/>
          <w:szCs w:val="24"/>
        </w:rPr>
        <w:t xml:space="preserve"> the following</w:t>
      </w:r>
      <w:r w:rsidRPr="00AC6981">
        <w:rPr>
          <w:rFonts w:ascii="Arial" w:hAnsi="Arial" w:cs="Arial"/>
          <w:sz w:val="24"/>
          <w:szCs w:val="24"/>
        </w:rPr>
        <w:t>:</w:t>
      </w:r>
    </w:p>
    <w:p w14:paraId="03D04924" w14:textId="5660F8FD" w:rsidR="00412E01" w:rsidRPr="00AC6981" w:rsidRDefault="00412E01" w:rsidP="005011CA">
      <w:pPr>
        <w:pStyle w:val="ListParagraph"/>
        <w:numPr>
          <w:ilvl w:val="2"/>
          <w:numId w:val="19"/>
        </w:numPr>
        <w:jc w:val="both"/>
        <w:rPr>
          <w:rFonts w:ascii="Arial" w:hAnsi="Arial" w:cs="Arial"/>
          <w:sz w:val="24"/>
          <w:szCs w:val="24"/>
        </w:rPr>
      </w:pPr>
      <w:r w:rsidRPr="00AC6981">
        <w:rPr>
          <w:rFonts w:ascii="Arial" w:hAnsi="Arial" w:cs="Arial"/>
          <w:b/>
          <w:sz w:val="24"/>
          <w:szCs w:val="24"/>
        </w:rPr>
        <w:t xml:space="preserve">For Respondents who are </w:t>
      </w:r>
      <w:r w:rsidR="00573081" w:rsidRPr="00AC6981">
        <w:rPr>
          <w:rFonts w:ascii="Arial" w:hAnsi="Arial" w:cs="Arial"/>
          <w:b/>
          <w:sz w:val="24"/>
          <w:szCs w:val="24"/>
        </w:rPr>
        <w:t>S</w:t>
      </w:r>
      <w:r w:rsidRPr="00AC6981">
        <w:rPr>
          <w:rFonts w:ascii="Arial" w:hAnsi="Arial" w:cs="Arial"/>
          <w:b/>
          <w:sz w:val="24"/>
          <w:szCs w:val="24"/>
        </w:rPr>
        <w:t>tudent</w:t>
      </w:r>
      <w:r w:rsidR="00867904">
        <w:rPr>
          <w:rFonts w:ascii="Arial" w:hAnsi="Arial" w:cs="Arial"/>
          <w:b/>
          <w:sz w:val="24"/>
          <w:szCs w:val="24"/>
        </w:rPr>
        <w:t>(</w:t>
      </w:r>
      <w:r w:rsidRPr="00AC6981">
        <w:rPr>
          <w:rFonts w:ascii="Arial" w:hAnsi="Arial" w:cs="Arial"/>
          <w:b/>
          <w:sz w:val="24"/>
          <w:szCs w:val="24"/>
        </w:rPr>
        <w:t>s</w:t>
      </w:r>
      <w:r w:rsidR="00867904">
        <w:rPr>
          <w:rFonts w:ascii="Arial" w:hAnsi="Arial" w:cs="Arial"/>
          <w:b/>
          <w:sz w:val="24"/>
          <w:szCs w:val="24"/>
        </w:rPr>
        <w:t>)</w:t>
      </w:r>
      <w:r w:rsidR="00EC4D62" w:rsidRPr="00AC6981">
        <w:rPr>
          <w:rFonts w:ascii="Arial" w:hAnsi="Arial" w:cs="Arial"/>
          <w:b/>
          <w:sz w:val="24"/>
          <w:szCs w:val="24"/>
        </w:rPr>
        <w:t xml:space="preserve"> or </w:t>
      </w:r>
      <w:r w:rsidR="00573081" w:rsidRPr="00AC6981">
        <w:rPr>
          <w:rFonts w:ascii="Arial" w:hAnsi="Arial" w:cs="Arial"/>
          <w:b/>
          <w:sz w:val="24"/>
          <w:szCs w:val="24"/>
        </w:rPr>
        <w:t>S</w:t>
      </w:r>
      <w:r w:rsidR="00EC4D62" w:rsidRPr="00AC6981">
        <w:rPr>
          <w:rFonts w:ascii="Arial" w:hAnsi="Arial" w:cs="Arial"/>
          <w:b/>
          <w:sz w:val="24"/>
          <w:szCs w:val="24"/>
        </w:rPr>
        <w:t xml:space="preserve">tudent </w:t>
      </w:r>
      <w:r w:rsidR="00573081" w:rsidRPr="00AC6981">
        <w:rPr>
          <w:rFonts w:ascii="Arial" w:hAnsi="Arial" w:cs="Arial"/>
          <w:b/>
          <w:sz w:val="24"/>
          <w:szCs w:val="24"/>
        </w:rPr>
        <w:t>O</w:t>
      </w:r>
      <w:r w:rsidR="00EC4D62" w:rsidRPr="00AC6981">
        <w:rPr>
          <w:rFonts w:ascii="Arial" w:hAnsi="Arial" w:cs="Arial"/>
          <w:b/>
          <w:sz w:val="24"/>
          <w:szCs w:val="24"/>
        </w:rPr>
        <w:t>rganization</w:t>
      </w:r>
      <w:r w:rsidR="00867904">
        <w:rPr>
          <w:rFonts w:ascii="Arial" w:hAnsi="Arial" w:cs="Arial"/>
          <w:b/>
          <w:sz w:val="24"/>
          <w:szCs w:val="24"/>
        </w:rPr>
        <w:t>(s)</w:t>
      </w:r>
      <w:r w:rsidRPr="00AC6981">
        <w:rPr>
          <w:rFonts w:ascii="Arial" w:hAnsi="Arial" w:cs="Arial"/>
          <w:b/>
          <w:sz w:val="24"/>
          <w:szCs w:val="24"/>
        </w:rPr>
        <w:t>:</w:t>
      </w:r>
    </w:p>
    <w:p w14:paraId="65E712A6" w14:textId="79AB6B08"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Warning.</w:t>
      </w:r>
      <w:r w:rsidRPr="00AC6981">
        <w:rPr>
          <w:rFonts w:ascii="Arial" w:hAnsi="Arial" w:cs="Arial"/>
          <w:sz w:val="24"/>
          <w:szCs w:val="24"/>
        </w:rPr>
        <w:t xml:space="preserve"> A notice in writing to the Respondent that there is or has been a violation of institutional regulations</w:t>
      </w:r>
      <w:r w:rsidR="007C5255" w:rsidRPr="00AC6981">
        <w:rPr>
          <w:rFonts w:ascii="Arial" w:hAnsi="Arial" w:cs="Arial"/>
          <w:sz w:val="24"/>
          <w:szCs w:val="24"/>
        </w:rPr>
        <w:t>, and cautioning that if there are further violations, the existence of the Warning may result in more severe sanctions in the future.</w:t>
      </w:r>
    </w:p>
    <w:p w14:paraId="6CC35A52" w14:textId="40360C57"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Probation.</w:t>
      </w:r>
      <w:r w:rsidRPr="00AC6981">
        <w:rPr>
          <w:rFonts w:ascii="Arial" w:hAnsi="Arial" w:cs="Arial"/>
          <w:sz w:val="24"/>
          <w:szCs w:val="24"/>
        </w:rPr>
        <w:t xml:space="preserve"> A written reprimand for violation of specified regulations. Probation is for a designated period of time and includes the probability of more severe sanctions if the Respondent is found to be violating any institutional regulation(s) during the probationary period. </w:t>
      </w:r>
    </w:p>
    <w:p w14:paraId="1D6CEAD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Loss of Privileges.</w:t>
      </w:r>
      <w:r w:rsidRPr="00AC6981">
        <w:rPr>
          <w:rFonts w:ascii="Arial" w:hAnsi="Arial" w:cs="Arial"/>
          <w:sz w:val="24"/>
          <w:szCs w:val="24"/>
        </w:rPr>
        <w:t xml:space="preserve"> Denial of specified privileges for a designated period of time.</w:t>
      </w:r>
    </w:p>
    <w:p w14:paraId="7679CEB5"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Restitution.</w:t>
      </w:r>
      <w:r w:rsidRPr="00AC6981">
        <w:rPr>
          <w:rFonts w:ascii="Arial" w:hAnsi="Arial" w:cs="Arial"/>
          <w:sz w:val="24"/>
          <w:szCs w:val="24"/>
        </w:rPr>
        <w:t xml:space="preserve"> Compensating the University for loss, damage, or injury to University property. This may take the form of appropriate service and/or monetary or material replacement.</w:t>
      </w:r>
    </w:p>
    <w:p w14:paraId="39FBF415" w14:textId="748437F3" w:rsidR="00923E84"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Discretionary Sanctions</w:t>
      </w:r>
      <w:r w:rsidRPr="00AC6981">
        <w:rPr>
          <w:rFonts w:ascii="Arial" w:hAnsi="Arial" w:cs="Arial"/>
          <w:sz w:val="24"/>
          <w:szCs w:val="24"/>
        </w:rPr>
        <w:t>. Work assignments, service to the University, or other related discretionary assignments, or completion of educati</w:t>
      </w:r>
      <w:r w:rsidR="00923E84" w:rsidRPr="00AC6981">
        <w:rPr>
          <w:rFonts w:ascii="Arial" w:hAnsi="Arial" w:cs="Arial"/>
          <w:sz w:val="24"/>
          <w:szCs w:val="24"/>
        </w:rPr>
        <w:t>onal programming.</w:t>
      </w:r>
    </w:p>
    <w:p w14:paraId="11CFAD1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lastRenderedPageBreak/>
        <w:t>Residence Hall Suspension</w:t>
      </w:r>
      <w:r w:rsidRPr="00AC6981">
        <w:rPr>
          <w:rFonts w:ascii="Arial" w:hAnsi="Arial" w:cs="Arial"/>
          <w:sz w:val="24"/>
          <w:szCs w:val="24"/>
        </w:rPr>
        <w:t>. Separation of the Respondent from the residence halls for a definite period of time, after which the Respondent is eligible to return. Conditions for readmission may be specified.</w:t>
      </w:r>
    </w:p>
    <w:p w14:paraId="672EF3B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Residence Hall Expulsion.</w:t>
      </w:r>
      <w:r w:rsidRPr="00AC6981">
        <w:rPr>
          <w:rFonts w:ascii="Arial" w:hAnsi="Arial" w:cs="Arial"/>
          <w:sz w:val="24"/>
          <w:szCs w:val="24"/>
        </w:rPr>
        <w:t xml:space="preserve"> Permanent separation of the Respondent from the residence halls.</w:t>
      </w:r>
    </w:p>
    <w:p w14:paraId="0F48701A" w14:textId="0F635706"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 xml:space="preserve">Campus </w:t>
      </w:r>
      <w:r w:rsidR="00573081" w:rsidRPr="00AC6981">
        <w:rPr>
          <w:rFonts w:ascii="Arial" w:hAnsi="Arial" w:cs="Arial"/>
          <w:b/>
          <w:sz w:val="24"/>
          <w:szCs w:val="24"/>
        </w:rPr>
        <w:t>S</w:t>
      </w:r>
      <w:r w:rsidRPr="00AC6981">
        <w:rPr>
          <w:rFonts w:ascii="Arial" w:hAnsi="Arial" w:cs="Arial"/>
          <w:b/>
          <w:sz w:val="24"/>
          <w:szCs w:val="24"/>
        </w:rPr>
        <w:t>uspension</w:t>
      </w:r>
      <w:r w:rsidRPr="00AC6981">
        <w:rPr>
          <w:rFonts w:ascii="Arial" w:hAnsi="Arial" w:cs="Arial"/>
          <w:sz w:val="24"/>
          <w:szCs w:val="24"/>
        </w:rPr>
        <w:t xml:space="preserve">. Respondent is suspended from being allowed on </w:t>
      </w:r>
      <w:r w:rsidR="00CC2F50" w:rsidRPr="00AC6981">
        <w:rPr>
          <w:rFonts w:ascii="Arial" w:hAnsi="Arial" w:cs="Arial"/>
          <w:sz w:val="24"/>
          <w:szCs w:val="24"/>
        </w:rPr>
        <w:t xml:space="preserve">a specific </w:t>
      </w:r>
      <w:r w:rsidR="00573081" w:rsidRPr="00AC6981">
        <w:rPr>
          <w:rFonts w:ascii="Arial" w:hAnsi="Arial" w:cs="Arial"/>
          <w:sz w:val="24"/>
          <w:szCs w:val="24"/>
        </w:rPr>
        <w:t xml:space="preserve">University </w:t>
      </w:r>
      <w:r w:rsidRPr="00AC6981">
        <w:rPr>
          <w:rFonts w:ascii="Arial" w:hAnsi="Arial" w:cs="Arial"/>
          <w:sz w:val="24"/>
          <w:szCs w:val="24"/>
        </w:rPr>
        <w:t>campus for a definite period of time. Logistical modifications consistent with the sanction imposed, may be granted at the discretion of the Chief Student Affairs Officer (or Designee).</w:t>
      </w:r>
    </w:p>
    <w:p w14:paraId="7109BAE5" w14:textId="78A329AA"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 xml:space="preserve">University </w:t>
      </w:r>
      <w:r w:rsidR="00774AF8" w:rsidRPr="00AC6981">
        <w:rPr>
          <w:rFonts w:ascii="Arial" w:hAnsi="Arial" w:cs="Arial"/>
          <w:b/>
          <w:sz w:val="24"/>
          <w:szCs w:val="24"/>
        </w:rPr>
        <w:t xml:space="preserve">System </w:t>
      </w:r>
      <w:r w:rsidRPr="00AC6981">
        <w:rPr>
          <w:rFonts w:ascii="Arial" w:hAnsi="Arial" w:cs="Arial"/>
          <w:b/>
          <w:sz w:val="24"/>
          <w:szCs w:val="24"/>
        </w:rPr>
        <w:t>Suspension.</w:t>
      </w:r>
      <w:r w:rsidRPr="00AC6981">
        <w:rPr>
          <w:rFonts w:ascii="Arial" w:hAnsi="Arial" w:cs="Arial"/>
          <w:sz w:val="24"/>
          <w:szCs w:val="24"/>
        </w:rPr>
        <w:t xml:space="preserve"> Separation of the Respondent from the University </w:t>
      </w:r>
      <w:r w:rsidR="00774AF8" w:rsidRPr="00AC6981">
        <w:rPr>
          <w:rFonts w:ascii="Arial" w:hAnsi="Arial" w:cs="Arial"/>
          <w:sz w:val="24"/>
          <w:szCs w:val="24"/>
        </w:rPr>
        <w:t xml:space="preserve">System </w:t>
      </w:r>
      <w:r w:rsidRPr="00AC6981">
        <w:rPr>
          <w:rFonts w:ascii="Arial" w:hAnsi="Arial" w:cs="Arial"/>
          <w:sz w:val="24"/>
          <w:szCs w:val="24"/>
        </w:rPr>
        <w:t>for a definite period of time, after which the Respondent is eligible to return. Conditions for readmission may be specified.</w:t>
      </w:r>
    </w:p>
    <w:p w14:paraId="1D53DF2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Withdrawal of Recognition.</w:t>
      </w:r>
      <w:r w:rsidRPr="00AC6981">
        <w:rPr>
          <w:rFonts w:ascii="Arial" w:hAnsi="Arial" w:cs="Arial"/>
          <w:sz w:val="24"/>
          <w:szCs w:val="24"/>
        </w:rPr>
        <w:t xml:space="preserve"> Respondent Student Organization loses its Official Approval as a recognized student organization. May be either temporary or permanent.</w:t>
      </w:r>
    </w:p>
    <w:p w14:paraId="6DD82C13" w14:textId="692C4755" w:rsidR="000D69CA" w:rsidRPr="009F13B3"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University</w:t>
      </w:r>
      <w:r w:rsidR="00774AF8" w:rsidRPr="00AC6981">
        <w:rPr>
          <w:rFonts w:ascii="Arial" w:hAnsi="Arial" w:cs="Arial"/>
          <w:b/>
          <w:sz w:val="24"/>
          <w:szCs w:val="24"/>
        </w:rPr>
        <w:t xml:space="preserve"> System</w:t>
      </w:r>
      <w:r w:rsidRPr="00AC6981">
        <w:rPr>
          <w:rFonts w:ascii="Arial" w:hAnsi="Arial" w:cs="Arial"/>
          <w:b/>
          <w:sz w:val="24"/>
          <w:szCs w:val="24"/>
        </w:rPr>
        <w:t xml:space="preserve"> Expulsion.</w:t>
      </w:r>
      <w:r w:rsidRPr="00AC6981">
        <w:rPr>
          <w:rFonts w:ascii="Arial" w:hAnsi="Arial" w:cs="Arial"/>
          <w:sz w:val="24"/>
          <w:szCs w:val="24"/>
        </w:rPr>
        <w:t xml:space="preserve"> Permanent </w:t>
      </w:r>
      <w:r w:rsidR="00CC2F50" w:rsidRPr="00AC6981">
        <w:rPr>
          <w:rFonts w:ascii="Arial" w:hAnsi="Arial" w:cs="Arial"/>
          <w:sz w:val="24"/>
          <w:szCs w:val="24"/>
        </w:rPr>
        <w:t xml:space="preserve">and complete </w:t>
      </w:r>
      <w:r w:rsidRPr="00AC6981">
        <w:rPr>
          <w:rFonts w:ascii="Arial" w:hAnsi="Arial" w:cs="Arial"/>
          <w:sz w:val="24"/>
          <w:szCs w:val="24"/>
        </w:rPr>
        <w:t xml:space="preserve">separation </w:t>
      </w:r>
      <w:r w:rsidR="00CC2F50" w:rsidRPr="00AC6981">
        <w:rPr>
          <w:rFonts w:ascii="Arial" w:hAnsi="Arial" w:cs="Arial"/>
          <w:sz w:val="24"/>
          <w:szCs w:val="24"/>
        </w:rPr>
        <w:t>(i</w:t>
      </w:r>
      <w:r w:rsidR="00B716B4" w:rsidRPr="00AC6981">
        <w:rPr>
          <w:rFonts w:ascii="Arial" w:hAnsi="Arial" w:cs="Arial"/>
          <w:sz w:val="24"/>
          <w:szCs w:val="24"/>
        </w:rPr>
        <w:t>.</w:t>
      </w:r>
      <w:r w:rsidR="00CC2F50" w:rsidRPr="00AC6981">
        <w:rPr>
          <w:rFonts w:ascii="Arial" w:hAnsi="Arial" w:cs="Arial"/>
          <w:sz w:val="24"/>
          <w:szCs w:val="24"/>
        </w:rPr>
        <w:t>e.</w:t>
      </w:r>
      <w:r w:rsidR="00B716B4" w:rsidRPr="00AC6981">
        <w:rPr>
          <w:rFonts w:ascii="Arial" w:hAnsi="Arial" w:cs="Arial"/>
          <w:sz w:val="24"/>
          <w:szCs w:val="24"/>
        </w:rPr>
        <w:t>,</w:t>
      </w:r>
      <w:r w:rsidR="00CC2F50" w:rsidRPr="00AC6981">
        <w:rPr>
          <w:rFonts w:ascii="Arial" w:hAnsi="Arial" w:cs="Arial"/>
          <w:sz w:val="24"/>
          <w:szCs w:val="24"/>
        </w:rPr>
        <w:t xml:space="preserve"> not eligible for online courses either) </w:t>
      </w:r>
      <w:r w:rsidRPr="00AC6981">
        <w:rPr>
          <w:rFonts w:ascii="Arial" w:hAnsi="Arial" w:cs="Arial"/>
          <w:sz w:val="24"/>
          <w:szCs w:val="24"/>
        </w:rPr>
        <w:t>of the Respondent from the University</w:t>
      </w:r>
      <w:r w:rsidR="00573081" w:rsidRPr="00AC6981">
        <w:rPr>
          <w:rFonts w:ascii="Arial" w:hAnsi="Arial" w:cs="Arial"/>
          <w:sz w:val="24"/>
          <w:szCs w:val="24"/>
        </w:rPr>
        <w:t xml:space="preserve"> System</w:t>
      </w:r>
      <w:r w:rsidR="00CC2F50" w:rsidRPr="00AC6981">
        <w:rPr>
          <w:rFonts w:ascii="Arial" w:hAnsi="Arial" w:cs="Arial"/>
          <w:sz w:val="24"/>
          <w:szCs w:val="24"/>
        </w:rPr>
        <w:t>.</w:t>
      </w:r>
    </w:p>
    <w:p w14:paraId="4F713D39" w14:textId="7992E637" w:rsidR="00412E01" w:rsidRPr="00AC6981" w:rsidRDefault="00412E01" w:rsidP="009F13B3">
      <w:pPr>
        <w:pStyle w:val="ListParagraph"/>
        <w:numPr>
          <w:ilvl w:val="2"/>
          <w:numId w:val="19"/>
        </w:numPr>
        <w:spacing w:after="0" w:line="240" w:lineRule="auto"/>
        <w:jc w:val="both"/>
        <w:rPr>
          <w:rFonts w:ascii="Arial" w:hAnsi="Arial" w:cs="Arial"/>
          <w:sz w:val="24"/>
          <w:szCs w:val="24"/>
        </w:rPr>
      </w:pPr>
      <w:r w:rsidRPr="00AC6981">
        <w:rPr>
          <w:rFonts w:ascii="Arial" w:hAnsi="Arial" w:cs="Arial"/>
          <w:b/>
          <w:bCs/>
          <w:sz w:val="24"/>
          <w:szCs w:val="24"/>
        </w:rPr>
        <w:t>For Respondents who are Employee</w:t>
      </w:r>
      <w:r w:rsidR="00867904">
        <w:rPr>
          <w:rFonts w:ascii="Arial" w:hAnsi="Arial" w:cs="Arial"/>
          <w:b/>
          <w:bCs/>
          <w:sz w:val="24"/>
          <w:szCs w:val="24"/>
        </w:rPr>
        <w:t>(</w:t>
      </w:r>
      <w:r w:rsidRPr="00AC6981">
        <w:rPr>
          <w:rFonts w:ascii="Arial" w:hAnsi="Arial" w:cs="Arial"/>
          <w:b/>
          <w:bCs/>
          <w:sz w:val="24"/>
          <w:szCs w:val="24"/>
        </w:rPr>
        <w:t>s</w:t>
      </w:r>
      <w:r w:rsidR="00867904">
        <w:rPr>
          <w:rFonts w:ascii="Arial" w:hAnsi="Arial" w:cs="Arial"/>
          <w:b/>
          <w:bCs/>
          <w:sz w:val="24"/>
          <w:szCs w:val="24"/>
        </w:rPr>
        <w:t>)</w:t>
      </w:r>
      <w:r w:rsidRPr="00AC6981">
        <w:rPr>
          <w:rFonts w:ascii="Arial" w:hAnsi="Arial" w:cs="Arial"/>
          <w:sz w:val="24"/>
          <w:szCs w:val="24"/>
        </w:rPr>
        <w:t>:</w:t>
      </w:r>
    </w:p>
    <w:p w14:paraId="2E125D5F" w14:textId="01A3ADCB"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Warning – verbal or written;</w:t>
      </w:r>
    </w:p>
    <w:p w14:paraId="446032B4" w14:textId="42458F9F"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Performance improvement plan;</w:t>
      </w:r>
    </w:p>
    <w:p w14:paraId="26970CC8" w14:textId="40ACDA75"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w:t>
      </w:r>
      <w:r w:rsidR="00BB4CEB" w:rsidRPr="00AC6981">
        <w:rPr>
          <w:rFonts w:ascii="Arial" w:hAnsi="Arial" w:cs="Arial"/>
          <w:sz w:val="24"/>
          <w:szCs w:val="24"/>
        </w:rPr>
        <w:t xml:space="preserve">3)  </w:t>
      </w:r>
      <w:r w:rsidR="009F13B3">
        <w:rPr>
          <w:rFonts w:ascii="Arial" w:hAnsi="Arial" w:cs="Arial"/>
          <w:sz w:val="24"/>
          <w:szCs w:val="24"/>
        </w:rPr>
        <w:tab/>
      </w:r>
      <w:r w:rsidR="00BB4CEB" w:rsidRPr="00AC6981">
        <w:rPr>
          <w:rFonts w:ascii="Arial" w:hAnsi="Arial" w:cs="Arial"/>
          <w:sz w:val="24"/>
          <w:szCs w:val="24"/>
        </w:rPr>
        <w:t>Required counseling;</w:t>
      </w:r>
    </w:p>
    <w:p w14:paraId="51DF8847" w14:textId="39104827" w:rsidR="00BB4CEB"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(4)  </w:t>
      </w:r>
      <w:r w:rsidR="009F13B3">
        <w:rPr>
          <w:rFonts w:ascii="Arial" w:hAnsi="Arial" w:cs="Arial"/>
          <w:sz w:val="24"/>
          <w:szCs w:val="24"/>
        </w:rPr>
        <w:tab/>
      </w:r>
      <w:r w:rsidRPr="00AC6981">
        <w:rPr>
          <w:rFonts w:ascii="Arial" w:hAnsi="Arial" w:cs="Arial"/>
          <w:sz w:val="24"/>
          <w:szCs w:val="24"/>
        </w:rPr>
        <w:t>Required training or education;</w:t>
      </w:r>
    </w:p>
    <w:p w14:paraId="6FC39C72" w14:textId="5FAADDEA" w:rsidR="00BB4CEB"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(5)  </w:t>
      </w:r>
      <w:r w:rsidR="009F13B3">
        <w:rPr>
          <w:rFonts w:ascii="Arial" w:hAnsi="Arial" w:cs="Arial"/>
          <w:sz w:val="24"/>
          <w:szCs w:val="24"/>
        </w:rPr>
        <w:tab/>
      </w:r>
      <w:r w:rsidRPr="00AC6981">
        <w:rPr>
          <w:rFonts w:ascii="Arial" w:hAnsi="Arial" w:cs="Arial"/>
          <w:sz w:val="24"/>
          <w:szCs w:val="24"/>
        </w:rPr>
        <w:t>Loss of annual pay increase;</w:t>
      </w:r>
    </w:p>
    <w:p w14:paraId="32E5DF6B" w14:textId="04B2EFEC" w:rsidR="00A843E0"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(6)  </w:t>
      </w:r>
      <w:r w:rsidR="009F13B3">
        <w:rPr>
          <w:rFonts w:ascii="Arial" w:hAnsi="Arial" w:cs="Arial"/>
          <w:sz w:val="24"/>
          <w:szCs w:val="24"/>
        </w:rPr>
        <w:tab/>
      </w:r>
      <w:r w:rsidRPr="00AC6981">
        <w:rPr>
          <w:rFonts w:ascii="Arial" w:hAnsi="Arial" w:cs="Arial"/>
          <w:sz w:val="24"/>
          <w:szCs w:val="24"/>
        </w:rPr>
        <w:t>Loss of supervisory responsibility;</w:t>
      </w:r>
    </w:p>
    <w:p w14:paraId="33B0E902" w14:textId="4FAEEC7A" w:rsidR="00A843E0" w:rsidRPr="00AC6981" w:rsidRDefault="00BB4CEB" w:rsidP="009F13B3">
      <w:pPr>
        <w:pStyle w:val="NoSpacing"/>
        <w:ind w:left="1620" w:hanging="540"/>
        <w:rPr>
          <w:rFonts w:ascii="Arial" w:hAnsi="Arial" w:cs="Arial"/>
          <w:sz w:val="24"/>
          <w:szCs w:val="24"/>
        </w:rPr>
      </w:pPr>
      <w:r w:rsidRPr="00AC6981">
        <w:rPr>
          <w:rFonts w:ascii="Arial" w:hAnsi="Arial" w:cs="Arial"/>
          <w:sz w:val="24"/>
          <w:szCs w:val="24"/>
        </w:rPr>
        <w:t xml:space="preserve">(7) </w:t>
      </w:r>
      <w:r w:rsidR="009F13B3">
        <w:rPr>
          <w:rFonts w:ascii="Arial" w:hAnsi="Arial" w:cs="Arial"/>
          <w:sz w:val="24"/>
          <w:szCs w:val="24"/>
        </w:rPr>
        <w:tab/>
      </w:r>
      <w:r w:rsidR="00A843E0" w:rsidRPr="00AC6981">
        <w:rPr>
          <w:rFonts w:ascii="Arial" w:hAnsi="Arial" w:cs="Arial"/>
          <w:sz w:val="24"/>
          <w:szCs w:val="24"/>
        </w:rPr>
        <w:t xml:space="preserve">Recommendation of discipline in a training program, including </w:t>
      </w:r>
      <w:r w:rsidR="009F13B3">
        <w:rPr>
          <w:rFonts w:ascii="Arial" w:hAnsi="Arial" w:cs="Arial"/>
          <w:sz w:val="24"/>
          <w:szCs w:val="24"/>
        </w:rPr>
        <w:t>re</w:t>
      </w:r>
      <w:r w:rsidR="00A843E0" w:rsidRPr="00AC6981">
        <w:rPr>
          <w:rFonts w:ascii="Arial" w:hAnsi="Arial" w:cs="Arial"/>
          <w:sz w:val="24"/>
          <w:szCs w:val="24"/>
        </w:rPr>
        <w:t>commendation of termination, suspension or other corrective or remedial actions;</w:t>
      </w:r>
    </w:p>
    <w:p w14:paraId="624D27C9" w14:textId="2C6DC4D7"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(8) </w:t>
      </w:r>
      <w:r w:rsidR="009F13B3">
        <w:rPr>
          <w:rFonts w:ascii="Arial" w:hAnsi="Arial" w:cs="Arial"/>
          <w:sz w:val="24"/>
          <w:szCs w:val="24"/>
        </w:rPr>
        <w:tab/>
      </w:r>
      <w:r w:rsidRPr="00AC6981">
        <w:rPr>
          <w:rFonts w:ascii="Arial" w:hAnsi="Arial" w:cs="Arial"/>
          <w:sz w:val="24"/>
          <w:szCs w:val="24"/>
        </w:rPr>
        <w:t>For Non-Regular Faculty, immediate termination of term contract and employment;</w:t>
      </w:r>
    </w:p>
    <w:p w14:paraId="65776417" w14:textId="4BD6D09C"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(9) </w:t>
      </w:r>
      <w:r w:rsidR="009F13B3">
        <w:rPr>
          <w:rFonts w:ascii="Arial" w:hAnsi="Arial" w:cs="Arial"/>
          <w:sz w:val="24"/>
          <w:szCs w:val="24"/>
        </w:rPr>
        <w:tab/>
      </w:r>
      <w:r w:rsidRPr="00AC6981">
        <w:rPr>
          <w:rFonts w:ascii="Arial" w:hAnsi="Arial" w:cs="Arial"/>
          <w:sz w:val="24"/>
          <w:szCs w:val="24"/>
        </w:rPr>
        <w:t>For Regular, Untenured Faculty, immediate termination of term contract and employment. Notice of not reappointing would not be required;</w:t>
      </w:r>
    </w:p>
    <w:p w14:paraId="55EFBBA5" w14:textId="3F2AA92E"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(10)</w:t>
      </w:r>
      <w:r w:rsidRPr="00AC6981">
        <w:rPr>
          <w:rFonts w:ascii="Arial" w:hAnsi="Arial" w:cs="Arial"/>
          <w:sz w:val="24"/>
          <w:szCs w:val="24"/>
        </w:rPr>
        <w:tab/>
        <w:t>Suspension without pay</w:t>
      </w:r>
      <w:r w:rsidR="002976FA" w:rsidRPr="00AC6981">
        <w:rPr>
          <w:rFonts w:ascii="Arial" w:hAnsi="Arial" w:cs="Arial"/>
          <w:sz w:val="24"/>
          <w:szCs w:val="24"/>
        </w:rPr>
        <w:t>;</w:t>
      </w:r>
      <w:r w:rsidRPr="00AC6981">
        <w:rPr>
          <w:rFonts w:ascii="Arial" w:hAnsi="Arial" w:cs="Arial"/>
          <w:sz w:val="24"/>
          <w:szCs w:val="24"/>
        </w:rPr>
        <w:t xml:space="preserve"> </w:t>
      </w:r>
    </w:p>
    <w:p w14:paraId="41FCE473" w14:textId="3FE13E95" w:rsidR="00A843E0" w:rsidRPr="009F13B3"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Non-renewal of appointment; </w:t>
      </w:r>
    </w:p>
    <w:p w14:paraId="7486B907" w14:textId="707E7F29" w:rsidR="00A843E0" w:rsidRPr="00AC6981"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For Regular, Tenured Faculty, </w:t>
      </w:r>
      <w:bookmarkStart w:id="9" w:name="_Hlk45874868"/>
      <w:r w:rsidRPr="00AC6981">
        <w:rPr>
          <w:rFonts w:ascii="Arial" w:hAnsi="Arial" w:cs="Arial"/>
          <w:sz w:val="24"/>
          <w:szCs w:val="24"/>
        </w:rPr>
        <w:t>suspension without pay, removal from campus and referral to the Chancellor to initiate dismissal for cause as detailed in Section 310.060 of the Collected Rules and Regulations</w:t>
      </w:r>
      <w:bookmarkEnd w:id="9"/>
      <w:r w:rsidRPr="00AC6981">
        <w:rPr>
          <w:rFonts w:ascii="Arial" w:hAnsi="Arial" w:cs="Arial"/>
          <w:sz w:val="24"/>
          <w:szCs w:val="24"/>
        </w:rPr>
        <w:t>;</w:t>
      </w:r>
    </w:p>
    <w:p w14:paraId="50541BB8" w14:textId="62A91563" w:rsidR="00BB4CEB" w:rsidRPr="00AC6981"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For Staff, </w:t>
      </w:r>
      <w:r w:rsidR="00BB4CEB" w:rsidRPr="00AC6981">
        <w:rPr>
          <w:rFonts w:ascii="Arial" w:hAnsi="Arial" w:cs="Arial"/>
          <w:sz w:val="24"/>
          <w:szCs w:val="24"/>
        </w:rPr>
        <w:t>Demotion;</w:t>
      </w:r>
    </w:p>
    <w:p w14:paraId="6E82429D" w14:textId="09176240" w:rsidR="000B065E"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w:t>
      </w:r>
      <w:r w:rsidR="00B716B4" w:rsidRPr="00AC6981">
        <w:rPr>
          <w:rFonts w:ascii="Arial" w:hAnsi="Arial" w:cs="Arial"/>
          <w:sz w:val="24"/>
          <w:szCs w:val="24"/>
        </w:rPr>
        <w:t>14</w:t>
      </w:r>
      <w:r w:rsidR="004930E8" w:rsidRPr="00AC6981">
        <w:rPr>
          <w:rFonts w:ascii="Arial" w:hAnsi="Arial" w:cs="Arial"/>
          <w:sz w:val="24"/>
          <w:szCs w:val="24"/>
        </w:rPr>
        <w:t xml:space="preserve">) </w:t>
      </w:r>
      <w:r w:rsidR="009F13B3">
        <w:rPr>
          <w:rFonts w:ascii="Arial" w:hAnsi="Arial" w:cs="Arial"/>
          <w:sz w:val="24"/>
          <w:szCs w:val="24"/>
        </w:rPr>
        <w:tab/>
      </w:r>
      <w:r w:rsidR="00A843E0" w:rsidRPr="00AC6981">
        <w:rPr>
          <w:rFonts w:ascii="Arial" w:hAnsi="Arial" w:cs="Arial"/>
          <w:sz w:val="24"/>
          <w:szCs w:val="24"/>
        </w:rPr>
        <w:t xml:space="preserve">For Staff, </w:t>
      </w:r>
      <w:r w:rsidR="004930E8" w:rsidRPr="00AC6981">
        <w:rPr>
          <w:rFonts w:ascii="Arial" w:hAnsi="Arial" w:cs="Arial"/>
          <w:sz w:val="24"/>
          <w:szCs w:val="24"/>
        </w:rPr>
        <w:t>Termination</w:t>
      </w:r>
      <w:r w:rsidR="0090419A" w:rsidRPr="00AC6981">
        <w:rPr>
          <w:rFonts w:ascii="Arial" w:hAnsi="Arial" w:cs="Arial"/>
          <w:sz w:val="24"/>
          <w:szCs w:val="24"/>
        </w:rPr>
        <w:t>.</w:t>
      </w:r>
    </w:p>
    <w:p w14:paraId="5F46D426" w14:textId="26824663" w:rsidR="00F8699E" w:rsidRPr="00AC6981" w:rsidRDefault="00E4199B"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c.    </w:t>
      </w:r>
      <w:r w:rsidR="00BA0432" w:rsidRPr="00AC6981">
        <w:rPr>
          <w:rFonts w:ascii="Arial" w:hAnsi="Arial" w:cs="Arial"/>
          <w:b/>
          <w:sz w:val="24"/>
          <w:szCs w:val="24"/>
        </w:rPr>
        <w:t>Remedial Actions</w:t>
      </w:r>
      <w:r w:rsidR="00F8699E" w:rsidRPr="00AC6981">
        <w:rPr>
          <w:rFonts w:ascii="Arial" w:hAnsi="Arial" w:cs="Arial"/>
          <w:b/>
          <w:sz w:val="24"/>
          <w:szCs w:val="24"/>
        </w:rPr>
        <w:t>.</w:t>
      </w:r>
      <w:r w:rsidR="00F8699E" w:rsidRPr="00AC6981">
        <w:rPr>
          <w:rFonts w:ascii="Arial" w:hAnsi="Arial" w:cs="Arial"/>
          <w:sz w:val="24"/>
          <w:szCs w:val="24"/>
        </w:rPr>
        <w:t xml:space="preserve"> </w:t>
      </w:r>
      <w:r w:rsidR="00BA0432" w:rsidRPr="00AC6981">
        <w:rPr>
          <w:rFonts w:ascii="Arial" w:hAnsi="Arial" w:cs="Arial"/>
          <w:sz w:val="24"/>
          <w:szCs w:val="24"/>
        </w:rPr>
        <w:t xml:space="preserve">The following remedial actions may also be imposed to address the effects of the violation(s) of the University’s </w:t>
      </w:r>
      <w:r w:rsidR="00CC2F50" w:rsidRPr="00AC6981">
        <w:rPr>
          <w:rFonts w:ascii="Arial" w:hAnsi="Arial" w:cs="Arial"/>
          <w:sz w:val="24"/>
          <w:szCs w:val="24"/>
        </w:rPr>
        <w:t>Title IX</w:t>
      </w:r>
      <w:r w:rsidR="00BA0432" w:rsidRPr="00AC6981">
        <w:rPr>
          <w:rFonts w:ascii="Arial" w:hAnsi="Arial" w:cs="Arial"/>
          <w:sz w:val="24"/>
          <w:szCs w:val="24"/>
        </w:rPr>
        <w:t xml:space="preserve"> Policies on the Complainant. Such remedial actions will vary depending on the circumstances of the policy violation(s), but may include:</w:t>
      </w:r>
    </w:p>
    <w:p w14:paraId="3B458CCC" w14:textId="77777777" w:rsidR="00F8699E" w:rsidRPr="00AC6981" w:rsidRDefault="00BA0432" w:rsidP="009F13B3">
      <w:pPr>
        <w:pStyle w:val="ListParagraph"/>
        <w:numPr>
          <w:ilvl w:val="3"/>
          <w:numId w:val="9"/>
        </w:numPr>
        <w:spacing w:after="0" w:line="240" w:lineRule="auto"/>
        <w:ind w:left="1620" w:hanging="540"/>
        <w:jc w:val="both"/>
        <w:rPr>
          <w:rFonts w:ascii="Arial" w:hAnsi="Arial" w:cs="Arial"/>
          <w:sz w:val="24"/>
          <w:szCs w:val="24"/>
        </w:rPr>
      </w:pPr>
      <w:r w:rsidRPr="00AC6981">
        <w:rPr>
          <w:rFonts w:ascii="Arial" w:hAnsi="Arial" w:cs="Arial"/>
          <w:sz w:val="24"/>
          <w:szCs w:val="24"/>
        </w:rPr>
        <w:t>Where the Complainant is a student:</w:t>
      </w:r>
    </w:p>
    <w:p w14:paraId="76374386"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Permitting the student to retake courses;</w:t>
      </w:r>
    </w:p>
    <w:p w14:paraId="41266E94"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lastRenderedPageBreak/>
        <w:t>Providing tuition reimbursement;</w:t>
      </w:r>
    </w:p>
    <w:p w14:paraId="7A6D0A30"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additional academic support;</w:t>
      </w:r>
    </w:p>
    <w:p w14:paraId="442CDF41"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Removal of a disciplinary action; and</w:t>
      </w:r>
    </w:p>
    <w:p w14:paraId="087D985C"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educational and/or on-campus housing accommodations.</w:t>
      </w:r>
    </w:p>
    <w:p w14:paraId="554AA96F" w14:textId="77777777" w:rsidR="00F8699E" w:rsidRPr="00AC6981" w:rsidRDefault="00BA0432" w:rsidP="009F13B3">
      <w:pPr>
        <w:pStyle w:val="ListParagraph"/>
        <w:numPr>
          <w:ilvl w:val="3"/>
          <w:numId w:val="9"/>
        </w:numPr>
        <w:spacing w:after="0" w:line="240" w:lineRule="auto"/>
        <w:jc w:val="both"/>
        <w:rPr>
          <w:rFonts w:ascii="Arial" w:hAnsi="Arial" w:cs="Arial"/>
          <w:sz w:val="24"/>
          <w:szCs w:val="24"/>
        </w:rPr>
      </w:pPr>
      <w:r w:rsidRPr="00AC6981">
        <w:rPr>
          <w:rFonts w:ascii="Arial" w:hAnsi="Arial" w:cs="Arial"/>
          <w:sz w:val="24"/>
          <w:szCs w:val="24"/>
        </w:rPr>
        <w:t>Where the Complainant is an employee:</w:t>
      </w:r>
    </w:p>
    <w:p w14:paraId="2C52E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Removal of a disciplinary action;</w:t>
      </w:r>
    </w:p>
    <w:p w14:paraId="028F1A31"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Modification of a performance review;</w:t>
      </w:r>
    </w:p>
    <w:p w14:paraId="46EC8512"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Adjustment in pay;</w:t>
      </w:r>
    </w:p>
    <w:p w14:paraId="7AB9D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Changes to the employee’s reporting relationships; and</w:t>
      </w:r>
    </w:p>
    <w:p w14:paraId="45947040" w14:textId="77777777" w:rsidR="0022520F"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Workplace accommodations.</w:t>
      </w:r>
    </w:p>
    <w:p w14:paraId="66E6DDEA" w14:textId="722AEDEF" w:rsidR="00EC4D62" w:rsidRPr="0030334B" w:rsidRDefault="00E4199B" w:rsidP="0030334B">
      <w:pPr>
        <w:pStyle w:val="ListParagraph"/>
        <w:spacing w:after="0" w:line="240" w:lineRule="auto"/>
        <w:ind w:left="1080"/>
        <w:jc w:val="both"/>
        <w:rPr>
          <w:rFonts w:ascii="Arial" w:hAnsi="Arial" w:cs="Arial"/>
          <w:sz w:val="24"/>
          <w:szCs w:val="24"/>
        </w:rPr>
      </w:pPr>
      <w:r w:rsidRPr="00AC6981">
        <w:rPr>
          <w:rFonts w:ascii="Arial" w:hAnsi="Arial" w:cs="Arial"/>
          <w:sz w:val="24"/>
          <w:szCs w:val="24"/>
        </w:rPr>
        <w:t>In addition, the University may offer or require training and/or monitoring as appropriate to address the effects of the violati</w:t>
      </w:r>
      <w:r w:rsidR="00923E84" w:rsidRPr="00AC6981">
        <w:rPr>
          <w:rFonts w:ascii="Arial" w:hAnsi="Arial" w:cs="Arial"/>
          <w:sz w:val="24"/>
          <w:szCs w:val="24"/>
        </w:rPr>
        <w:t xml:space="preserve">on(s) of the University’s </w:t>
      </w:r>
      <w:r w:rsidR="00CC2F50" w:rsidRPr="00AC6981">
        <w:rPr>
          <w:rFonts w:ascii="Arial" w:hAnsi="Arial" w:cs="Arial"/>
          <w:sz w:val="24"/>
          <w:szCs w:val="24"/>
        </w:rPr>
        <w:t>Title IX</w:t>
      </w:r>
      <w:r w:rsidRPr="00AC6981">
        <w:rPr>
          <w:rFonts w:ascii="Arial" w:hAnsi="Arial" w:cs="Arial"/>
          <w:sz w:val="24"/>
          <w:szCs w:val="24"/>
        </w:rPr>
        <w:t xml:space="preserve"> Policies.</w:t>
      </w:r>
    </w:p>
    <w:p w14:paraId="28C7900D" w14:textId="6EC343F6" w:rsidR="0030334B" w:rsidRPr="0030334B" w:rsidRDefault="00E4199B" w:rsidP="0030334B">
      <w:pPr>
        <w:pStyle w:val="ListParagraph"/>
        <w:numPr>
          <w:ilvl w:val="2"/>
          <w:numId w:val="4"/>
        </w:numPr>
        <w:spacing w:after="240" w:line="240" w:lineRule="auto"/>
        <w:jc w:val="both"/>
        <w:rPr>
          <w:rFonts w:ascii="Arial" w:hAnsi="Arial" w:cs="Arial"/>
          <w:sz w:val="24"/>
          <w:szCs w:val="24"/>
        </w:rPr>
      </w:pPr>
      <w:bookmarkStart w:id="10" w:name="_Hlk45875601"/>
      <w:r w:rsidRPr="00AC6981">
        <w:rPr>
          <w:rFonts w:ascii="Arial" w:hAnsi="Arial" w:cs="Arial"/>
          <w:b/>
          <w:sz w:val="24"/>
          <w:szCs w:val="24"/>
        </w:rPr>
        <w:t>When Implemented</w:t>
      </w:r>
      <w:r w:rsidR="00F8699E" w:rsidRPr="00AC6981">
        <w:rPr>
          <w:rFonts w:ascii="Arial" w:hAnsi="Arial" w:cs="Arial"/>
          <w:b/>
          <w:sz w:val="24"/>
          <w:szCs w:val="24"/>
        </w:rPr>
        <w:t>.</w:t>
      </w:r>
      <w:r w:rsidR="00F8699E" w:rsidRPr="00AC6981">
        <w:rPr>
          <w:rFonts w:ascii="Arial" w:hAnsi="Arial" w:cs="Arial"/>
          <w:sz w:val="24"/>
          <w:szCs w:val="24"/>
        </w:rPr>
        <w:t xml:space="preserve"> </w:t>
      </w:r>
      <w:bookmarkStart w:id="11" w:name="_Hlk44346890"/>
      <w:r w:rsidR="000F00ED" w:rsidRPr="00AC6981">
        <w:rPr>
          <w:rFonts w:ascii="Arial" w:hAnsi="Arial" w:cs="Arial"/>
          <w:sz w:val="24"/>
          <w:szCs w:val="24"/>
        </w:rPr>
        <w:t>Sanctions will be imposed once the written determination regarding responsibility becomes final; the determination regarding responsibility is final either on the date that the Parties are provided with the written determination of the result of the appeal, if an appeal is filed, or if an appeal is not filed, the date on which an appeal would no longer be considered timely.</w:t>
      </w:r>
      <w:bookmarkEnd w:id="10"/>
      <w:bookmarkEnd w:id="11"/>
    </w:p>
    <w:p w14:paraId="3D9D7041" w14:textId="15D5EAE7" w:rsidR="00F8699E" w:rsidRPr="00AC6981" w:rsidRDefault="000D69CA" w:rsidP="005377FC">
      <w:pPr>
        <w:spacing w:after="240"/>
        <w:ind w:left="547" w:hanging="547"/>
        <w:jc w:val="both"/>
        <w:rPr>
          <w:rFonts w:ascii="Arial" w:hAnsi="Arial" w:cs="Arial"/>
          <w:sz w:val="24"/>
          <w:szCs w:val="24"/>
        </w:rPr>
      </w:pPr>
      <w:r w:rsidRPr="00AC6981">
        <w:rPr>
          <w:rFonts w:ascii="Arial" w:hAnsi="Arial" w:cs="Arial"/>
          <w:b/>
          <w:sz w:val="24"/>
          <w:szCs w:val="24"/>
        </w:rPr>
        <w:t>T</w:t>
      </w:r>
      <w:r w:rsidR="00DA64C1" w:rsidRPr="00AC6981">
        <w:rPr>
          <w:rFonts w:ascii="Arial" w:hAnsi="Arial" w:cs="Arial"/>
          <w:b/>
          <w:sz w:val="24"/>
          <w:szCs w:val="24"/>
        </w:rPr>
        <w:t>.</w:t>
      </w:r>
      <w:r w:rsidR="0030334B">
        <w:rPr>
          <w:rFonts w:ascii="Arial" w:hAnsi="Arial" w:cs="Arial"/>
          <w:b/>
          <w:sz w:val="24"/>
          <w:szCs w:val="24"/>
        </w:rPr>
        <w:tab/>
      </w:r>
      <w:r w:rsidR="00E4199B" w:rsidRPr="00AC6981">
        <w:rPr>
          <w:rFonts w:ascii="Arial" w:hAnsi="Arial" w:cs="Arial"/>
          <w:b/>
          <w:sz w:val="24"/>
          <w:szCs w:val="24"/>
        </w:rPr>
        <w:t>Withdrawal While Charges Pending</w:t>
      </w:r>
      <w:r w:rsidR="00F8699E" w:rsidRPr="00AC6981">
        <w:rPr>
          <w:rFonts w:ascii="Arial" w:hAnsi="Arial" w:cs="Arial"/>
          <w:b/>
          <w:sz w:val="24"/>
          <w:szCs w:val="24"/>
        </w:rPr>
        <w:t xml:space="preserve">. </w:t>
      </w:r>
      <w:r w:rsidR="00E4199B" w:rsidRPr="00AC6981">
        <w:rPr>
          <w:rFonts w:ascii="Arial" w:hAnsi="Arial" w:cs="Arial"/>
          <w:sz w:val="24"/>
          <w:szCs w:val="24"/>
        </w:rPr>
        <w:t xml:space="preserve">Should a Respondent decide to </w:t>
      </w:r>
      <w:r w:rsidR="004930E8" w:rsidRPr="00AC6981">
        <w:rPr>
          <w:rFonts w:ascii="Arial" w:hAnsi="Arial" w:cs="Arial"/>
          <w:sz w:val="24"/>
          <w:szCs w:val="24"/>
        </w:rPr>
        <w:t xml:space="preserve">resign employment, or </w:t>
      </w:r>
      <w:r w:rsidR="00E4199B" w:rsidRPr="00AC6981">
        <w:rPr>
          <w:rFonts w:ascii="Arial" w:hAnsi="Arial" w:cs="Arial"/>
          <w:sz w:val="24"/>
          <w:szCs w:val="24"/>
        </w:rPr>
        <w:t>withdraw from the University and not participate in the investigation and/or hearing without signing a Voluntary Permanent Separation and General Release Agreement and without the approval of the Title IX Coordinator, t</w:t>
      </w:r>
      <w:r w:rsidR="00CC2F50" w:rsidRPr="00AC6981">
        <w:rPr>
          <w:rFonts w:ascii="Arial" w:hAnsi="Arial" w:cs="Arial"/>
          <w:sz w:val="24"/>
          <w:szCs w:val="24"/>
        </w:rPr>
        <w:t>he Formal Complaint may be dismissed, or the Title IX Coordinator may determine that the</w:t>
      </w:r>
      <w:r w:rsidR="00E4199B" w:rsidRPr="00AC6981">
        <w:rPr>
          <w:rFonts w:ascii="Arial" w:hAnsi="Arial" w:cs="Arial"/>
          <w:sz w:val="24"/>
          <w:szCs w:val="24"/>
        </w:rPr>
        <w:t xml:space="preserve"> process will nonetheless proceed in the Respondent’s absence to a reasonable resolution and, if the Respondent is found responsible, the Respondent will not be permitted to return to the University unless all sanctions have been satisfied.</w:t>
      </w:r>
    </w:p>
    <w:p w14:paraId="5BE84A86" w14:textId="4E3511FE" w:rsidR="00F8699E" w:rsidRPr="00AC6981" w:rsidRDefault="000D69CA" w:rsidP="0030334B">
      <w:pPr>
        <w:spacing w:after="0"/>
        <w:jc w:val="both"/>
        <w:rPr>
          <w:rFonts w:ascii="Arial" w:hAnsi="Arial" w:cs="Arial"/>
          <w:sz w:val="24"/>
          <w:szCs w:val="24"/>
        </w:rPr>
      </w:pPr>
      <w:r w:rsidRPr="00AC6981">
        <w:rPr>
          <w:rFonts w:ascii="Arial" w:hAnsi="Arial" w:cs="Arial"/>
          <w:b/>
          <w:sz w:val="24"/>
          <w:szCs w:val="24"/>
        </w:rPr>
        <w:t>U</w:t>
      </w:r>
      <w:r w:rsidR="00DA64C1" w:rsidRPr="00AC6981">
        <w:rPr>
          <w:rFonts w:ascii="Arial" w:hAnsi="Arial" w:cs="Arial"/>
          <w:b/>
          <w:sz w:val="24"/>
          <w:szCs w:val="24"/>
        </w:rPr>
        <w:t xml:space="preserve">.  </w:t>
      </w:r>
      <w:r w:rsidR="00E4199B" w:rsidRPr="00AC6981">
        <w:rPr>
          <w:rFonts w:ascii="Arial" w:hAnsi="Arial" w:cs="Arial"/>
          <w:b/>
          <w:sz w:val="24"/>
          <w:szCs w:val="24"/>
        </w:rPr>
        <w:t>Appeal</w:t>
      </w:r>
      <w:r w:rsidR="00F8699E" w:rsidRPr="00AC6981">
        <w:rPr>
          <w:rFonts w:ascii="Arial" w:hAnsi="Arial" w:cs="Arial"/>
          <w:b/>
          <w:sz w:val="24"/>
          <w:szCs w:val="24"/>
        </w:rPr>
        <w:t xml:space="preserve">. </w:t>
      </w:r>
    </w:p>
    <w:p w14:paraId="797FD982" w14:textId="2B1FEED2" w:rsidR="00E4199B" w:rsidRPr="00AC6981" w:rsidRDefault="00923E84" w:rsidP="005011CA">
      <w:pPr>
        <w:pStyle w:val="ListParagraph"/>
        <w:numPr>
          <w:ilvl w:val="1"/>
          <w:numId w:val="10"/>
        </w:numPr>
        <w:jc w:val="both"/>
        <w:rPr>
          <w:rFonts w:ascii="Arial" w:hAnsi="Arial" w:cs="Arial"/>
          <w:sz w:val="24"/>
          <w:szCs w:val="24"/>
        </w:rPr>
      </w:pPr>
      <w:r w:rsidRPr="00AC6981">
        <w:rPr>
          <w:rFonts w:ascii="Arial" w:hAnsi="Arial" w:cs="Arial"/>
          <w:b/>
          <w:sz w:val="24"/>
          <w:szCs w:val="24"/>
        </w:rPr>
        <w:t>Grounds for A</w:t>
      </w:r>
      <w:r w:rsidR="00E4199B" w:rsidRPr="00AC6981">
        <w:rPr>
          <w:rFonts w:ascii="Arial" w:hAnsi="Arial" w:cs="Arial"/>
          <w:b/>
          <w:sz w:val="24"/>
          <w:szCs w:val="24"/>
        </w:rPr>
        <w:t>ppeal</w:t>
      </w:r>
      <w:r w:rsidR="00F8699E" w:rsidRPr="00AC6981">
        <w:rPr>
          <w:rFonts w:ascii="Arial" w:hAnsi="Arial" w:cs="Arial"/>
          <w:b/>
          <w:sz w:val="24"/>
          <w:szCs w:val="24"/>
        </w:rPr>
        <w:t>.</w:t>
      </w:r>
      <w:r w:rsidR="00F8699E" w:rsidRPr="00AC6981">
        <w:rPr>
          <w:rFonts w:ascii="Arial" w:hAnsi="Arial" w:cs="Arial"/>
          <w:sz w:val="24"/>
          <w:szCs w:val="24"/>
        </w:rPr>
        <w:t xml:space="preserve"> </w:t>
      </w:r>
      <w:r w:rsidR="00E4199B" w:rsidRPr="00AC6981">
        <w:rPr>
          <w:rFonts w:ascii="Arial" w:hAnsi="Arial" w:cs="Arial"/>
          <w:sz w:val="24"/>
          <w:szCs w:val="24"/>
        </w:rPr>
        <w:t xml:space="preserve">Both Complainant and Respondent are allowed to appeal </w:t>
      </w:r>
      <w:r w:rsidR="004930E8" w:rsidRPr="00AC6981">
        <w:rPr>
          <w:rFonts w:ascii="Arial" w:hAnsi="Arial" w:cs="Arial"/>
          <w:sz w:val="24"/>
          <w:szCs w:val="24"/>
        </w:rPr>
        <w:t xml:space="preserve">the dismissal of a Formal Complaint or any of the allegations therein, or </w:t>
      </w:r>
      <w:r w:rsidR="00E4199B" w:rsidRPr="00AC6981">
        <w:rPr>
          <w:rFonts w:ascii="Arial" w:hAnsi="Arial" w:cs="Arial"/>
          <w:sz w:val="24"/>
          <w:szCs w:val="24"/>
        </w:rPr>
        <w:t>the findings of the</w:t>
      </w:r>
      <w:r w:rsidR="00774AF8" w:rsidRPr="00AC6981">
        <w:rPr>
          <w:rFonts w:ascii="Arial" w:hAnsi="Arial" w:cs="Arial"/>
          <w:sz w:val="24"/>
          <w:szCs w:val="24"/>
        </w:rPr>
        <w:t xml:space="preserve"> Administrative Resolution Process, the</w:t>
      </w:r>
      <w:r w:rsidR="00E4199B" w:rsidRPr="00AC6981">
        <w:rPr>
          <w:rFonts w:ascii="Arial" w:hAnsi="Arial" w:cs="Arial"/>
          <w:sz w:val="24"/>
          <w:szCs w:val="24"/>
        </w:rPr>
        <w:t xml:space="preserve"> Hearing Panel Resolution Process</w:t>
      </w:r>
      <w:r w:rsidR="00774AF8" w:rsidRPr="00AC6981">
        <w:rPr>
          <w:rFonts w:ascii="Arial" w:hAnsi="Arial" w:cs="Arial"/>
          <w:sz w:val="24"/>
          <w:szCs w:val="24"/>
        </w:rPr>
        <w:t>,</w:t>
      </w:r>
      <w:r w:rsidR="004930E8" w:rsidRPr="00AC6981">
        <w:rPr>
          <w:rFonts w:ascii="Arial" w:hAnsi="Arial" w:cs="Arial"/>
          <w:sz w:val="24"/>
          <w:szCs w:val="24"/>
        </w:rPr>
        <w:t xml:space="preserve"> or </w:t>
      </w:r>
      <w:r w:rsidR="00774AF8" w:rsidRPr="00AC6981">
        <w:rPr>
          <w:rFonts w:ascii="Arial" w:hAnsi="Arial" w:cs="Arial"/>
          <w:sz w:val="24"/>
          <w:szCs w:val="24"/>
        </w:rPr>
        <w:t xml:space="preserve">the </w:t>
      </w:r>
      <w:r w:rsidR="004930E8" w:rsidRPr="00AC6981">
        <w:rPr>
          <w:rFonts w:ascii="Arial" w:hAnsi="Arial" w:cs="Arial"/>
          <w:sz w:val="24"/>
          <w:szCs w:val="24"/>
        </w:rPr>
        <w:t>Academic Medical Center process</w:t>
      </w:r>
      <w:r w:rsidR="00E4199B" w:rsidRPr="00AC6981">
        <w:rPr>
          <w:rFonts w:ascii="Arial" w:hAnsi="Arial" w:cs="Arial"/>
          <w:sz w:val="24"/>
          <w:szCs w:val="24"/>
        </w:rPr>
        <w:t>. Appeals are limited to the following:</w:t>
      </w:r>
    </w:p>
    <w:p w14:paraId="38C84078" w14:textId="7F1E2869"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A procedural </w:t>
      </w:r>
      <w:r w:rsidR="00476889" w:rsidRPr="00AC6981">
        <w:rPr>
          <w:rFonts w:ascii="Arial" w:hAnsi="Arial" w:cs="Arial"/>
          <w:sz w:val="24"/>
          <w:szCs w:val="24"/>
        </w:rPr>
        <w:t>irregularity that affected</w:t>
      </w:r>
      <w:r w:rsidRPr="00AC6981">
        <w:rPr>
          <w:rFonts w:ascii="Arial" w:hAnsi="Arial" w:cs="Arial"/>
          <w:sz w:val="24"/>
          <w:szCs w:val="24"/>
        </w:rPr>
        <w:t xml:space="preserve"> the outcome of the </w:t>
      </w:r>
      <w:r w:rsidR="00476889" w:rsidRPr="00AC6981">
        <w:rPr>
          <w:rFonts w:ascii="Arial" w:hAnsi="Arial" w:cs="Arial"/>
          <w:sz w:val="24"/>
          <w:szCs w:val="24"/>
        </w:rPr>
        <w:t>matter</w:t>
      </w:r>
      <w:r w:rsidRPr="00AC6981">
        <w:rPr>
          <w:rFonts w:ascii="Arial" w:hAnsi="Arial" w:cs="Arial"/>
          <w:sz w:val="24"/>
          <w:szCs w:val="24"/>
        </w:rPr>
        <w:t xml:space="preserve"> (e.g.</w:t>
      </w:r>
      <w:r w:rsidR="00923E84" w:rsidRPr="00AC6981">
        <w:rPr>
          <w:rFonts w:ascii="Arial" w:hAnsi="Arial" w:cs="Arial"/>
          <w:sz w:val="24"/>
          <w:szCs w:val="24"/>
        </w:rPr>
        <w:t>,</w:t>
      </w:r>
      <w:r w:rsidRPr="00AC6981">
        <w:rPr>
          <w:rFonts w:ascii="Arial" w:hAnsi="Arial" w:cs="Arial"/>
          <w:sz w:val="24"/>
          <w:szCs w:val="24"/>
        </w:rPr>
        <w:t xml:space="preserve"> material deviation from established procedures, etc.)</w:t>
      </w:r>
      <w:r w:rsidR="00674B92" w:rsidRPr="00AC6981">
        <w:rPr>
          <w:rFonts w:ascii="Arial" w:hAnsi="Arial" w:cs="Arial"/>
          <w:sz w:val="24"/>
          <w:szCs w:val="24"/>
        </w:rPr>
        <w:t>;</w:t>
      </w:r>
    </w:p>
    <w:p w14:paraId="755E1953" w14:textId="5C374587"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To consider new evidence</w:t>
      </w:r>
      <w:r w:rsidR="00476889" w:rsidRPr="00AC6981">
        <w:rPr>
          <w:rFonts w:ascii="Arial" w:hAnsi="Arial" w:cs="Arial"/>
          <w:sz w:val="24"/>
          <w:szCs w:val="24"/>
        </w:rPr>
        <w:t xml:space="preserve"> that was not reasonably </w:t>
      </w:r>
      <w:r w:rsidRPr="00AC6981">
        <w:rPr>
          <w:rFonts w:ascii="Arial" w:hAnsi="Arial" w:cs="Arial"/>
          <w:sz w:val="24"/>
          <w:szCs w:val="24"/>
        </w:rPr>
        <w:t xml:space="preserve">available </w:t>
      </w:r>
      <w:r w:rsidR="00476889" w:rsidRPr="00AC6981">
        <w:rPr>
          <w:rFonts w:ascii="Arial" w:hAnsi="Arial" w:cs="Arial"/>
          <w:sz w:val="24"/>
          <w:szCs w:val="24"/>
        </w:rPr>
        <w:t>at the time the determination regarding responsibility or dismissal was made, that could affect the outcome of the matter</w:t>
      </w:r>
      <w:r w:rsidR="00674B92" w:rsidRPr="00AC6981">
        <w:rPr>
          <w:rFonts w:ascii="Arial" w:hAnsi="Arial" w:cs="Arial"/>
          <w:sz w:val="24"/>
          <w:szCs w:val="24"/>
        </w:rPr>
        <w:t>;</w:t>
      </w:r>
    </w:p>
    <w:p w14:paraId="5BB781E7" w14:textId="4F7337DD" w:rsidR="00476889" w:rsidRPr="00AC6981" w:rsidRDefault="00476889"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The Title IX Coordinator, Investigator(s), or </w:t>
      </w:r>
      <w:r w:rsidR="00A94362" w:rsidRPr="00AC6981">
        <w:rPr>
          <w:rFonts w:ascii="Arial" w:hAnsi="Arial" w:cs="Arial"/>
          <w:sz w:val="24"/>
          <w:szCs w:val="24"/>
        </w:rPr>
        <w:t>decision-maker</w:t>
      </w:r>
      <w:r w:rsidRPr="00AC6981">
        <w:rPr>
          <w:rFonts w:ascii="Arial" w:hAnsi="Arial" w:cs="Arial"/>
          <w:sz w:val="24"/>
          <w:szCs w:val="24"/>
        </w:rPr>
        <w:t xml:space="preserve">(s) had a conflict of interest or bias for or against </w:t>
      </w:r>
      <w:r w:rsidR="000D69CA" w:rsidRPr="00AC6981">
        <w:rPr>
          <w:rFonts w:ascii="Arial" w:hAnsi="Arial" w:cs="Arial"/>
          <w:sz w:val="24"/>
          <w:szCs w:val="24"/>
        </w:rPr>
        <w:t xml:space="preserve">Complainants </w:t>
      </w:r>
      <w:r w:rsidRPr="00AC6981">
        <w:rPr>
          <w:rFonts w:ascii="Arial" w:hAnsi="Arial" w:cs="Arial"/>
          <w:sz w:val="24"/>
          <w:szCs w:val="24"/>
        </w:rPr>
        <w:t xml:space="preserve">or </w:t>
      </w:r>
      <w:r w:rsidR="000D69CA" w:rsidRPr="00AC6981">
        <w:rPr>
          <w:rFonts w:ascii="Arial" w:hAnsi="Arial" w:cs="Arial"/>
          <w:sz w:val="24"/>
          <w:szCs w:val="24"/>
        </w:rPr>
        <w:t xml:space="preserve">Respondents </w:t>
      </w:r>
      <w:r w:rsidRPr="00AC6981">
        <w:rPr>
          <w:rFonts w:ascii="Arial" w:hAnsi="Arial" w:cs="Arial"/>
          <w:sz w:val="24"/>
          <w:szCs w:val="24"/>
        </w:rPr>
        <w:t xml:space="preserve">generally or the individual </w:t>
      </w:r>
      <w:r w:rsidR="000D69CA" w:rsidRPr="00AC6981">
        <w:rPr>
          <w:rFonts w:ascii="Arial" w:hAnsi="Arial" w:cs="Arial"/>
          <w:sz w:val="24"/>
          <w:szCs w:val="24"/>
        </w:rPr>
        <w:t xml:space="preserve">Complainant </w:t>
      </w:r>
      <w:r w:rsidRPr="00AC6981">
        <w:rPr>
          <w:rFonts w:ascii="Arial" w:hAnsi="Arial" w:cs="Arial"/>
          <w:sz w:val="24"/>
          <w:szCs w:val="24"/>
        </w:rPr>
        <w:t xml:space="preserve">or </w:t>
      </w:r>
      <w:r w:rsidR="000D69CA" w:rsidRPr="00AC6981">
        <w:rPr>
          <w:rFonts w:ascii="Arial" w:hAnsi="Arial" w:cs="Arial"/>
          <w:sz w:val="24"/>
          <w:szCs w:val="24"/>
        </w:rPr>
        <w:t>R</w:t>
      </w:r>
      <w:r w:rsidRPr="00AC6981">
        <w:rPr>
          <w:rFonts w:ascii="Arial" w:hAnsi="Arial" w:cs="Arial"/>
          <w:sz w:val="24"/>
          <w:szCs w:val="24"/>
        </w:rPr>
        <w:t>espondent that affected the outcome of the matter; or</w:t>
      </w:r>
    </w:p>
    <w:p w14:paraId="35FE8E46" w14:textId="77777777"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sanctions fall outside the range typically imposed for this offense, or for the cumulative conduct record of the Respondent.</w:t>
      </w:r>
    </w:p>
    <w:p w14:paraId="01A4D67F" w14:textId="659E12C3"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lastRenderedPageBreak/>
        <w:t>Requests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Both the Complainant and the Respondent may appeal </w:t>
      </w:r>
      <w:r w:rsidR="00CC2F50" w:rsidRPr="00AC6981">
        <w:rPr>
          <w:rFonts w:ascii="Arial" w:hAnsi="Arial" w:cs="Arial"/>
          <w:sz w:val="24"/>
          <w:szCs w:val="24"/>
        </w:rPr>
        <w:t xml:space="preserve">a dismissal of a Formal Complaint or any allegations therein, or a determination regarding responsibility </w:t>
      </w:r>
      <w:r w:rsidRPr="00AC6981">
        <w:rPr>
          <w:rFonts w:ascii="Arial" w:hAnsi="Arial" w:cs="Arial"/>
          <w:sz w:val="24"/>
          <w:szCs w:val="24"/>
        </w:rPr>
        <w:t>to the Equity Resolution Appellate Office</w:t>
      </w:r>
      <w:r w:rsidR="00923E84" w:rsidRPr="00AC6981">
        <w:rPr>
          <w:rFonts w:ascii="Arial" w:hAnsi="Arial" w:cs="Arial"/>
          <w:sz w:val="24"/>
          <w:szCs w:val="24"/>
        </w:rPr>
        <w:t>r</w:t>
      </w:r>
      <w:r w:rsidRPr="00AC6981">
        <w:rPr>
          <w:rFonts w:ascii="Arial" w:hAnsi="Arial" w:cs="Arial"/>
          <w:sz w:val="24"/>
          <w:szCs w:val="24"/>
        </w:rPr>
        <w:t xml:space="preserve">. </w:t>
      </w:r>
      <w:r w:rsidR="00476889" w:rsidRPr="00AC6981">
        <w:rPr>
          <w:rFonts w:ascii="Arial" w:hAnsi="Arial" w:cs="Arial"/>
          <w:sz w:val="24"/>
          <w:szCs w:val="24"/>
        </w:rPr>
        <w:t>The Equity Resolution Appellate Officer must not ha</w:t>
      </w:r>
      <w:r w:rsidR="002142AB" w:rsidRPr="00AC6981">
        <w:rPr>
          <w:rFonts w:ascii="Arial" w:hAnsi="Arial" w:cs="Arial"/>
          <w:sz w:val="24"/>
          <w:szCs w:val="24"/>
        </w:rPr>
        <w:t>v</w:t>
      </w:r>
      <w:r w:rsidR="00476889" w:rsidRPr="00AC6981">
        <w:rPr>
          <w:rFonts w:ascii="Arial" w:hAnsi="Arial" w:cs="Arial"/>
          <w:sz w:val="24"/>
          <w:szCs w:val="24"/>
        </w:rPr>
        <w:t xml:space="preserve">e a conflict of interest or bias for or against </w:t>
      </w:r>
      <w:r w:rsidR="008062B3" w:rsidRPr="00AC6981">
        <w:rPr>
          <w:rFonts w:ascii="Arial" w:hAnsi="Arial" w:cs="Arial"/>
          <w:sz w:val="24"/>
          <w:szCs w:val="24"/>
        </w:rPr>
        <w:t>C</w:t>
      </w:r>
      <w:r w:rsidR="00476889" w:rsidRPr="00AC6981">
        <w:rPr>
          <w:rFonts w:ascii="Arial" w:hAnsi="Arial" w:cs="Arial"/>
          <w:sz w:val="24"/>
          <w:szCs w:val="24"/>
        </w:rPr>
        <w:t xml:space="preserve">omplainants or </w:t>
      </w:r>
      <w:r w:rsidR="008062B3" w:rsidRPr="00AC6981">
        <w:rPr>
          <w:rFonts w:ascii="Arial" w:hAnsi="Arial" w:cs="Arial"/>
          <w:sz w:val="24"/>
          <w:szCs w:val="24"/>
        </w:rPr>
        <w:t>R</w:t>
      </w:r>
      <w:r w:rsidR="00476889" w:rsidRPr="00AC6981">
        <w:rPr>
          <w:rFonts w:ascii="Arial" w:hAnsi="Arial" w:cs="Arial"/>
          <w:sz w:val="24"/>
          <w:szCs w:val="24"/>
        </w:rPr>
        <w:t xml:space="preserve">espondents generally or an individual </w:t>
      </w:r>
      <w:r w:rsidR="008062B3" w:rsidRPr="00AC6981">
        <w:rPr>
          <w:rFonts w:ascii="Arial" w:hAnsi="Arial" w:cs="Arial"/>
          <w:sz w:val="24"/>
          <w:szCs w:val="24"/>
        </w:rPr>
        <w:t>C</w:t>
      </w:r>
      <w:r w:rsidR="00476889" w:rsidRPr="00AC6981">
        <w:rPr>
          <w:rFonts w:ascii="Arial" w:hAnsi="Arial" w:cs="Arial"/>
          <w:sz w:val="24"/>
          <w:szCs w:val="24"/>
        </w:rPr>
        <w:t xml:space="preserve">omplainant or </w:t>
      </w:r>
      <w:r w:rsidR="008062B3" w:rsidRPr="00AC6981">
        <w:rPr>
          <w:rFonts w:ascii="Arial" w:hAnsi="Arial" w:cs="Arial"/>
          <w:sz w:val="24"/>
          <w:szCs w:val="24"/>
        </w:rPr>
        <w:t>R</w:t>
      </w:r>
      <w:r w:rsidR="00476889" w:rsidRPr="00AC6981">
        <w:rPr>
          <w:rFonts w:ascii="Arial" w:hAnsi="Arial" w:cs="Arial"/>
          <w:sz w:val="24"/>
          <w:szCs w:val="24"/>
        </w:rPr>
        <w:t xml:space="preserve">espondent; if the Equity Resolution Appellate Officer does not believe that they can make an objective decision about an appeal, they should recuse themselves and the  Chancellor (or Designee) shall appoint an alternate Equity Resolution Appellate Officer </w:t>
      </w:r>
      <w:r w:rsidR="001847CF" w:rsidRPr="00AC6981">
        <w:rPr>
          <w:rFonts w:ascii="Arial" w:hAnsi="Arial" w:cs="Arial"/>
          <w:sz w:val="24"/>
          <w:szCs w:val="24"/>
        </w:rPr>
        <w:t xml:space="preserve">to hear the pending appeal.  </w:t>
      </w:r>
      <w:r w:rsidRPr="00AC6981">
        <w:rPr>
          <w:rFonts w:ascii="Arial" w:hAnsi="Arial" w:cs="Arial"/>
          <w:sz w:val="24"/>
          <w:szCs w:val="24"/>
        </w:rPr>
        <w:t xml:space="preserve">All requests for appeal must be submitted in writing to the Equity Resolution Panel Appellate Officer within </w:t>
      </w:r>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r w:rsidRPr="00AC6981">
        <w:rPr>
          <w:rFonts w:ascii="Arial" w:hAnsi="Arial" w:cs="Arial"/>
          <w:sz w:val="24"/>
          <w:szCs w:val="24"/>
        </w:rPr>
        <w:t xml:space="preserve">) business days of the delivery of the </w:t>
      </w:r>
      <w:r w:rsidR="00476889" w:rsidRPr="00AC6981">
        <w:rPr>
          <w:rFonts w:ascii="Arial" w:hAnsi="Arial" w:cs="Arial"/>
          <w:sz w:val="24"/>
          <w:szCs w:val="24"/>
        </w:rPr>
        <w:t xml:space="preserve">notice of dismissal or </w:t>
      </w:r>
      <w:r w:rsidR="00774AF8" w:rsidRPr="00AC6981">
        <w:rPr>
          <w:rFonts w:ascii="Arial" w:hAnsi="Arial" w:cs="Arial"/>
          <w:sz w:val="24"/>
          <w:szCs w:val="24"/>
        </w:rPr>
        <w:t xml:space="preserve">Administrative Resolution Decision, </w:t>
      </w:r>
      <w:r w:rsidR="00DE6DB0" w:rsidRPr="00AC6981">
        <w:rPr>
          <w:rFonts w:ascii="Arial" w:hAnsi="Arial" w:cs="Arial"/>
          <w:sz w:val="24"/>
          <w:szCs w:val="24"/>
        </w:rPr>
        <w:t>Hearing Panel Decision</w:t>
      </w:r>
      <w:r w:rsidR="00774AF8" w:rsidRPr="00AC6981">
        <w:rPr>
          <w:rFonts w:ascii="Arial" w:hAnsi="Arial" w:cs="Arial"/>
          <w:sz w:val="24"/>
          <w:szCs w:val="24"/>
        </w:rPr>
        <w:t>,</w:t>
      </w:r>
      <w:r w:rsidR="00311A08" w:rsidRPr="00AC6981">
        <w:rPr>
          <w:rFonts w:ascii="Arial" w:hAnsi="Arial" w:cs="Arial"/>
          <w:sz w:val="24"/>
          <w:szCs w:val="24"/>
        </w:rPr>
        <w:t xml:space="preserve"> or AMC Determination</w:t>
      </w:r>
      <w:r w:rsidRPr="00AC6981">
        <w:rPr>
          <w:rFonts w:ascii="Arial" w:hAnsi="Arial" w:cs="Arial"/>
          <w:sz w:val="24"/>
          <w:szCs w:val="24"/>
        </w:rPr>
        <w:t>. When any Party requests an appeal, the other Party will be notified and receive a copy of the request for appeal.</w:t>
      </w:r>
    </w:p>
    <w:p w14:paraId="2BC5690E" w14:textId="26B78063"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Response to Request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Within </w:t>
      </w:r>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r w:rsidRPr="00AC6981">
        <w:rPr>
          <w:rFonts w:ascii="Arial" w:hAnsi="Arial" w:cs="Arial"/>
          <w:sz w:val="24"/>
          <w:szCs w:val="24"/>
        </w:rPr>
        <w:t>) business days of the delivery of the notice and copy of the request for appeal, the non-appealing Party may file a response to the request for appeal. The response can address that sufficient grounds for appeal have not been met and/or the merits of the appeal.</w:t>
      </w:r>
    </w:p>
    <w:p w14:paraId="4F5C0A4A" w14:textId="68C52490" w:rsidR="00B126DC"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Request to Appeal</w:t>
      </w:r>
      <w:r w:rsidR="00701537" w:rsidRPr="00AC6981">
        <w:rPr>
          <w:rFonts w:ascii="Arial" w:hAnsi="Arial" w:cs="Arial"/>
          <w:b/>
          <w:sz w:val="24"/>
          <w:szCs w:val="24"/>
        </w:rPr>
        <w:t>.</w:t>
      </w:r>
      <w:r w:rsidR="00701537" w:rsidRPr="00AC6981">
        <w:rPr>
          <w:rFonts w:ascii="Arial" w:hAnsi="Arial" w:cs="Arial"/>
          <w:sz w:val="24"/>
          <w:szCs w:val="24"/>
        </w:rPr>
        <w:t xml:space="preserve"> </w:t>
      </w:r>
      <w:r w:rsidR="00B126DC" w:rsidRPr="00AC6981">
        <w:rPr>
          <w:rFonts w:ascii="Arial" w:hAnsi="Arial" w:cs="Arial"/>
          <w:sz w:val="24"/>
          <w:szCs w:val="24"/>
        </w:rPr>
        <w:t>The Equity Resolution Appellate Officer will make an initial review of the appeal request(s</w:t>
      </w:r>
      <w:r w:rsidR="001F3E79" w:rsidRPr="00AC6981">
        <w:rPr>
          <w:rFonts w:ascii="Arial" w:hAnsi="Arial" w:cs="Arial"/>
          <w:sz w:val="24"/>
          <w:szCs w:val="24"/>
        </w:rPr>
        <w:t>)</w:t>
      </w:r>
      <w:r w:rsidR="00B126DC" w:rsidRPr="00AC6981">
        <w:rPr>
          <w:rFonts w:ascii="Arial" w:hAnsi="Arial" w:cs="Arial"/>
          <w:sz w:val="24"/>
          <w:szCs w:val="24"/>
        </w:rPr>
        <w:t xml:space="preserve"> to determine whether:</w:t>
      </w:r>
    </w:p>
    <w:p w14:paraId="190393D0" w14:textId="77777777"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request is timely, and</w:t>
      </w:r>
    </w:p>
    <w:p w14:paraId="394A42F8" w14:textId="40622004"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The appeal is on the basis of </w:t>
      </w:r>
      <w:r w:rsidR="00923E84" w:rsidRPr="00AC6981">
        <w:rPr>
          <w:rFonts w:ascii="Arial" w:hAnsi="Arial" w:cs="Arial"/>
          <w:sz w:val="24"/>
          <w:szCs w:val="24"/>
        </w:rPr>
        <w:t>any of</w:t>
      </w:r>
      <w:r w:rsidRPr="00AC6981">
        <w:rPr>
          <w:rFonts w:ascii="Arial" w:hAnsi="Arial" w:cs="Arial"/>
          <w:sz w:val="24"/>
          <w:szCs w:val="24"/>
        </w:rPr>
        <w:t xml:space="preserve"> </w:t>
      </w:r>
      <w:r w:rsidR="001847CF" w:rsidRPr="00AC6981">
        <w:rPr>
          <w:rFonts w:ascii="Arial" w:hAnsi="Arial" w:cs="Arial"/>
          <w:sz w:val="24"/>
          <w:szCs w:val="24"/>
        </w:rPr>
        <w:t xml:space="preserve">the </w:t>
      </w:r>
      <w:r w:rsidRPr="00AC6981">
        <w:rPr>
          <w:rFonts w:ascii="Arial" w:hAnsi="Arial" w:cs="Arial"/>
          <w:sz w:val="24"/>
          <w:szCs w:val="24"/>
        </w:rPr>
        <w:t>articulated grounds listed above, and</w:t>
      </w:r>
    </w:p>
    <w:p w14:paraId="70F7E49B" w14:textId="3A645CE4"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When viewed in the light most favorable to the </w:t>
      </w:r>
      <w:r w:rsidR="008414AB" w:rsidRPr="00AC6981">
        <w:rPr>
          <w:rFonts w:ascii="Arial" w:hAnsi="Arial" w:cs="Arial"/>
          <w:sz w:val="24"/>
          <w:szCs w:val="24"/>
        </w:rPr>
        <w:t>a</w:t>
      </w:r>
      <w:r w:rsidRPr="00AC6981">
        <w:rPr>
          <w:rFonts w:ascii="Arial" w:hAnsi="Arial" w:cs="Arial"/>
          <w:sz w:val="24"/>
          <w:szCs w:val="24"/>
        </w:rPr>
        <w:t>ppealing Party, the appeal states grounds that could result in an adjusted finding or sanction.</w:t>
      </w:r>
    </w:p>
    <w:p w14:paraId="7109F735" w14:textId="4E10E666" w:rsidR="00B126DC" w:rsidRPr="00AC6981" w:rsidRDefault="00B126DC" w:rsidP="005011CA">
      <w:pPr>
        <w:pStyle w:val="ListParagraph"/>
        <w:jc w:val="both"/>
        <w:rPr>
          <w:rFonts w:ascii="Arial" w:hAnsi="Arial" w:cs="Arial"/>
          <w:sz w:val="24"/>
          <w:szCs w:val="24"/>
        </w:rPr>
      </w:pPr>
      <w:r w:rsidRPr="00AC6981">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r w:rsidRPr="00AC6981">
        <w:rPr>
          <w:rFonts w:ascii="Arial" w:hAnsi="Arial" w:cs="Arial"/>
          <w:sz w:val="24"/>
          <w:szCs w:val="24"/>
        </w:rPr>
        <w:t>) business days from receipt o</w:t>
      </w:r>
      <w:r w:rsidR="00923E84" w:rsidRPr="00AC6981">
        <w:rPr>
          <w:rFonts w:ascii="Arial" w:hAnsi="Arial" w:cs="Arial"/>
          <w:sz w:val="24"/>
          <w:szCs w:val="24"/>
        </w:rPr>
        <w:t>f the request for appeal. If no</w:t>
      </w:r>
      <w:r w:rsidRPr="00AC6981">
        <w:rPr>
          <w:rFonts w:ascii="Arial" w:hAnsi="Arial" w:cs="Arial"/>
          <w:sz w:val="24"/>
          <w:szCs w:val="24"/>
        </w:rPr>
        <w:t xml:space="preserve"> written decision is provided to the Parties within </w:t>
      </w:r>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r w:rsidRPr="00AC6981">
        <w:rPr>
          <w:rFonts w:ascii="Arial" w:hAnsi="Arial" w:cs="Arial"/>
          <w:sz w:val="24"/>
          <w:szCs w:val="24"/>
        </w:rPr>
        <w:t>) business days from receipt of the request, the appeal will be deemed accepted.</w:t>
      </w:r>
    </w:p>
    <w:p w14:paraId="265D917C" w14:textId="300932A4" w:rsidR="00B126DC" w:rsidRPr="00AC6981" w:rsidRDefault="00B126DC"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If all three </w:t>
      </w:r>
      <w:r w:rsidR="00923E84" w:rsidRPr="00AC6981">
        <w:rPr>
          <w:rFonts w:ascii="Arial" w:hAnsi="Arial" w:cs="Arial"/>
          <w:sz w:val="24"/>
          <w:szCs w:val="24"/>
        </w:rPr>
        <w:t xml:space="preserve">(3) </w:t>
      </w:r>
      <w:r w:rsidRPr="00AC6981">
        <w:rPr>
          <w:rFonts w:ascii="Arial" w:hAnsi="Arial" w:cs="Arial"/>
          <w:sz w:val="24"/>
          <w:szCs w:val="24"/>
        </w:rPr>
        <w:t xml:space="preserve">requirements for appeal listed </w:t>
      </w:r>
      <w:r w:rsidR="001847CF" w:rsidRPr="00AC6981">
        <w:rPr>
          <w:rFonts w:ascii="Arial" w:hAnsi="Arial" w:cs="Arial"/>
          <w:sz w:val="24"/>
          <w:szCs w:val="24"/>
        </w:rPr>
        <w:t xml:space="preserve">in paragraph 4 above </w:t>
      </w:r>
      <w:r w:rsidRPr="00AC6981">
        <w:rPr>
          <w:rFonts w:ascii="Arial" w:hAnsi="Arial" w:cs="Arial"/>
          <w:sz w:val="24"/>
          <w:szCs w:val="24"/>
        </w:rPr>
        <w:t>are met, the Equity Resolution Appellate Officer will accept the request for appeal and proceed with rendering a decision on the appeal applying the following additional principles:</w:t>
      </w:r>
    </w:p>
    <w:p w14:paraId="6EA304CE" w14:textId="3C4F3035"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 xml:space="preserve">Appeals are not intended to be full re-hearings of the </w:t>
      </w:r>
      <w:r w:rsidR="001847CF" w:rsidRPr="00AC6981">
        <w:rPr>
          <w:rFonts w:ascii="Arial" w:hAnsi="Arial" w:cs="Arial"/>
          <w:sz w:val="24"/>
          <w:szCs w:val="24"/>
        </w:rPr>
        <w:t xml:space="preserve">Formal </w:t>
      </w:r>
      <w:r w:rsidRPr="00AC6981">
        <w:rPr>
          <w:rFonts w:ascii="Arial" w:hAnsi="Arial" w:cs="Arial"/>
          <w:sz w:val="24"/>
          <w:szCs w:val="24"/>
        </w:rPr>
        <w:t xml:space="preserve">Complaint and are therefore deferential to the original findings. In most cases, appeals are confined to a review of the written documentation and </w:t>
      </w:r>
      <w:r w:rsidR="001847CF" w:rsidRPr="00AC6981">
        <w:rPr>
          <w:rFonts w:ascii="Arial" w:hAnsi="Arial" w:cs="Arial"/>
          <w:sz w:val="24"/>
          <w:szCs w:val="24"/>
        </w:rPr>
        <w:t>Record of the Case</w:t>
      </w:r>
      <w:r w:rsidRPr="00AC6981">
        <w:rPr>
          <w:rFonts w:ascii="Arial" w:hAnsi="Arial" w:cs="Arial"/>
          <w:sz w:val="24"/>
          <w:szCs w:val="24"/>
        </w:rPr>
        <w:t xml:space="preserve">, and </w:t>
      </w:r>
      <w:r w:rsidR="000C659D" w:rsidRPr="00AC6981">
        <w:rPr>
          <w:rFonts w:ascii="Arial" w:hAnsi="Arial" w:cs="Arial"/>
          <w:sz w:val="24"/>
          <w:szCs w:val="24"/>
        </w:rPr>
        <w:t xml:space="preserve">relevant </w:t>
      </w:r>
      <w:r w:rsidRPr="00AC6981">
        <w:rPr>
          <w:rFonts w:ascii="Arial" w:hAnsi="Arial" w:cs="Arial"/>
          <w:sz w:val="24"/>
          <w:szCs w:val="24"/>
        </w:rPr>
        <w:t>documentation regarding the grounds for appeal. Appeals granted based on new evidence should normally be remanded to the original decision</w:t>
      </w:r>
      <w:r w:rsidR="00774AF8" w:rsidRPr="00AC6981">
        <w:rPr>
          <w:rFonts w:ascii="Arial" w:hAnsi="Arial" w:cs="Arial"/>
          <w:sz w:val="24"/>
          <w:szCs w:val="24"/>
        </w:rPr>
        <w:t>-</w:t>
      </w:r>
      <w:r w:rsidRPr="00AC6981">
        <w:rPr>
          <w:rFonts w:ascii="Arial" w:hAnsi="Arial" w:cs="Arial"/>
          <w:sz w:val="24"/>
          <w:szCs w:val="24"/>
        </w:rPr>
        <w:t>maker for reconsideration.</w:t>
      </w:r>
    </w:p>
    <w:p w14:paraId="3021A2EE" w14:textId="7AE5C28A"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lastRenderedPageBreak/>
        <w:t>The Equity Resolution Ap</w:t>
      </w:r>
      <w:r w:rsidR="00923E84" w:rsidRPr="00AC6981">
        <w:rPr>
          <w:rFonts w:ascii="Arial" w:hAnsi="Arial" w:cs="Arial"/>
          <w:sz w:val="24"/>
          <w:szCs w:val="24"/>
        </w:rPr>
        <w:t>pellate Officer will r</w:t>
      </w:r>
      <w:r w:rsidRPr="00AC6981">
        <w:rPr>
          <w:rFonts w:ascii="Arial" w:hAnsi="Arial" w:cs="Arial"/>
          <w:sz w:val="24"/>
          <w:szCs w:val="24"/>
        </w:rPr>
        <w:t>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15746067" w14:textId="77777777"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Once an appeal is decided, the outcome is final. Further appeals are not permitted.</w:t>
      </w:r>
    </w:p>
    <w:p w14:paraId="2CA2FE06" w14:textId="77777777" w:rsidR="00E82D38" w:rsidRPr="00AC6981" w:rsidRDefault="00E82D38" w:rsidP="005011CA">
      <w:pPr>
        <w:pStyle w:val="ListParagraph"/>
        <w:numPr>
          <w:ilvl w:val="1"/>
          <w:numId w:val="13"/>
        </w:numPr>
        <w:jc w:val="both"/>
        <w:rPr>
          <w:rFonts w:ascii="Arial" w:hAnsi="Arial" w:cs="Arial"/>
          <w:sz w:val="24"/>
          <w:szCs w:val="24"/>
        </w:rPr>
      </w:pPr>
      <w:r w:rsidRPr="00AC6981">
        <w:rPr>
          <w:rFonts w:ascii="Arial" w:hAnsi="Arial" w:cs="Arial"/>
          <w:b/>
          <w:sz w:val="24"/>
          <w:szCs w:val="24"/>
        </w:rPr>
        <w:t>Extensions of Time</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1F5AA98E" w14:textId="6904A7A0" w:rsidR="00774AF8" w:rsidRPr="00AC6981" w:rsidRDefault="000D69CA" w:rsidP="008E14E5">
      <w:pPr>
        <w:ind w:left="450" w:hanging="450"/>
        <w:jc w:val="both"/>
        <w:rPr>
          <w:rFonts w:ascii="Arial" w:hAnsi="Arial" w:cs="Arial"/>
          <w:sz w:val="24"/>
          <w:szCs w:val="24"/>
        </w:rPr>
      </w:pPr>
      <w:r w:rsidRPr="00AC6981">
        <w:rPr>
          <w:rFonts w:ascii="Arial" w:hAnsi="Arial" w:cs="Arial"/>
          <w:b/>
          <w:sz w:val="24"/>
          <w:szCs w:val="24"/>
        </w:rPr>
        <w:t>V</w:t>
      </w:r>
      <w:r w:rsidR="00DA64C1" w:rsidRPr="00AC6981">
        <w:rPr>
          <w:rFonts w:ascii="Arial" w:hAnsi="Arial" w:cs="Arial"/>
          <w:b/>
          <w:sz w:val="24"/>
          <w:szCs w:val="24"/>
        </w:rPr>
        <w:t xml:space="preserve">.  </w:t>
      </w:r>
      <w:r w:rsidR="00E82D38" w:rsidRPr="00AC6981">
        <w:rPr>
          <w:rFonts w:ascii="Arial" w:hAnsi="Arial" w:cs="Arial"/>
          <w:b/>
          <w:sz w:val="24"/>
          <w:szCs w:val="24"/>
        </w:rPr>
        <w:t>Failure to Complete Sanctions/Comply with Interim and Long-term Remedial Actions</w:t>
      </w:r>
      <w:r w:rsidR="00701537" w:rsidRPr="00AC6981">
        <w:rPr>
          <w:rFonts w:ascii="Arial" w:hAnsi="Arial" w:cs="Arial"/>
          <w:b/>
          <w:sz w:val="24"/>
          <w:szCs w:val="24"/>
        </w:rPr>
        <w:t xml:space="preserve">. </w:t>
      </w:r>
      <w:r w:rsidR="00E82D38" w:rsidRPr="00AC6981">
        <w:rPr>
          <w:rFonts w:ascii="Arial" w:hAnsi="Arial" w:cs="Arial"/>
          <w:sz w:val="24"/>
          <w:szCs w:val="24"/>
        </w:rPr>
        <w:t>All Respondents are expected to comply with all sanctions</w:t>
      </w:r>
      <w:r w:rsidR="008062B3" w:rsidRPr="00AC6981">
        <w:rPr>
          <w:rFonts w:ascii="Arial" w:hAnsi="Arial" w:cs="Arial"/>
          <w:sz w:val="24"/>
          <w:szCs w:val="24"/>
        </w:rPr>
        <w:t xml:space="preserve"> and</w:t>
      </w:r>
      <w:r w:rsidR="00E82D38" w:rsidRPr="00AC6981">
        <w:rPr>
          <w:rFonts w:ascii="Arial" w:hAnsi="Arial" w:cs="Arial"/>
          <w:sz w:val="24"/>
          <w:szCs w:val="24"/>
        </w:rPr>
        <w:t xml:space="preserve"> remedial actions within the timeframe specified. Failure to follow through on these sanctions</w:t>
      </w:r>
      <w:r w:rsidR="008062B3" w:rsidRPr="00AC6981">
        <w:rPr>
          <w:rFonts w:ascii="Arial" w:hAnsi="Arial" w:cs="Arial"/>
          <w:sz w:val="24"/>
          <w:szCs w:val="24"/>
        </w:rPr>
        <w:t xml:space="preserve"> and </w:t>
      </w:r>
      <w:r w:rsidR="00E82D38" w:rsidRPr="00AC6981">
        <w:rPr>
          <w:rFonts w:ascii="Arial" w:hAnsi="Arial" w:cs="Arial"/>
          <w:sz w:val="24"/>
          <w:szCs w:val="24"/>
        </w:rPr>
        <w:t>remedial actions by the date specified, whether by refusal, neglect or any other reason, may result in additional sanctions</w:t>
      </w:r>
      <w:r w:rsidR="008062B3" w:rsidRPr="00AC6981">
        <w:rPr>
          <w:rFonts w:ascii="Arial" w:hAnsi="Arial" w:cs="Arial"/>
          <w:sz w:val="24"/>
          <w:szCs w:val="24"/>
        </w:rPr>
        <w:t xml:space="preserve"> and </w:t>
      </w:r>
      <w:r w:rsidR="00E82D38" w:rsidRPr="00AC6981">
        <w:rPr>
          <w:rFonts w:ascii="Arial" w:hAnsi="Arial" w:cs="Arial"/>
          <w:sz w:val="24"/>
          <w:szCs w:val="24"/>
        </w:rPr>
        <w:t>remedial</w:t>
      </w:r>
      <w:r w:rsidR="008062B3" w:rsidRPr="00AC6981">
        <w:rPr>
          <w:rFonts w:ascii="Arial" w:hAnsi="Arial" w:cs="Arial"/>
          <w:sz w:val="24"/>
          <w:szCs w:val="24"/>
        </w:rPr>
        <w:t xml:space="preserve"> actions</w:t>
      </w:r>
      <w:r w:rsidR="00E82D38" w:rsidRPr="00AC6981">
        <w:rPr>
          <w:rFonts w:ascii="Arial" w:hAnsi="Arial" w:cs="Arial"/>
          <w:sz w:val="24"/>
          <w:szCs w:val="24"/>
        </w:rPr>
        <w:t xml:space="preserve"> and/or suspension, expulsion</w:t>
      </w:r>
      <w:r w:rsidR="00311A08" w:rsidRPr="00AC6981">
        <w:rPr>
          <w:rFonts w:ascii="Arial" w:hAnsi="Arial" w:cs="Arial"/>
          <w:sz w:val="24"/>
          <w:szCs w:val="24"/>
        </w:rPr>
        <w:t>, termination, referral to Dismissal for Cause process,</w:t>
      </w:r>
      <w:r w:rsidR="00E82D38" w:rsidRPr="00AC6981">
        <w:rPr>
          <w:rFonts w:ascii="Arial" w:hAnsi="Arial" w:cs="Arial"/>
          <w:sz w:val="24"/>
          <w:szCs w:val="24"/>
        </w:rPr>
        <w:t xml:space="preserve"> or withdrawal of recognition from the University. Suspension will only be lifted when compliance is achieved to the satisfaction of the Title IX Coordinator.</w:t>
      </w:r>
    </w:p>
    <w:p w14:paraId="7AEE5114" w14:textId="3150B3D9" w:rsidR="00774AF8" w:rsidRPr="00AC6981" w:rsidRDefault="000D69CA" w:rsidP="008E14E5">
      <w:pPr>
        <w:ind w:left="450" w:hanging="450"/>
        <w:jc w:val="both"/>
        <w:rPr>
          <w:rFonts w:ascii="Arial" w:hAnsi="Arial" w:cs="Arial"/>
          <w:sz w:val="24"/>
          <w:szCs w:val="24"/>
        </w:rPr>
      </w:pPr>
      <w:r w:rsidRPr="00AC6981">
        <w:rPr>
          <w:rFonts w:ascii="Arial" w:hAnsi="Arial" w:cs="Arial"/>
          <w:b/>
          <w:sz w:val="24"/>
          <w:szCs w:val="24"/>
        </w:rPr>
        <w:t>W</w:t>
      </w:r>
      <w:r w:rsidR="00DA64C1" w:rsidRPr="00AC6981">
        <w:rPr>
          <w:rFonts w:ascii="Arial" w:hAnsi="Arial" w:cs="Arial"/>
          <w:b/>
          <w:sz w:val="24"/>
          <w:szCs w:val="24"/>
        </w:rPr>
        <w:t xml:space="preserve">.  </w:t>
      </w:r>
      <w:r w:rsidR="00774AF8" w:rsidRPr="00AC6981">
        <w:rPr>
          <w:rFonts w:ascii="Arial" w:hAnsi="Arial" w:cs="Arial"/>
          <w:b/>
          <w:sz w:val="24"/>
          <w:szCs w:val="24"/>
        </w:rPr>
        <w:t xml:space="preserve"> Dismissal for Cause Referral.</w:t>
      </w:r>
      <w:r w:rsidR="00774AF8" w:rsidRPr="00AC6981">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00774AF8" w:rsidRPr="00AC6981">
        <w:rPr>
          <w:rFonts w:ascii="Arial" w:hAnsi="Arial" w:cs="Arial"/>
          <w:sz w:val="24"/>
          <w:szCs w:val="24"/>
        </w:rPr>
        <w:t>Cause</w:t>
      </w:r>
      <w:proofErr w:type="gramEnd"/>
      <w:r w:rsidR="00774AF8" w:rsidRPr="00AC6981">
        <w:rPr>
          <w:rFonts w:ascii="Arial" w:hAnsi="Arial" w:cs="Arial"/>
          <w:sz w:val="24"/>
          <w:szCs w:val="24"/>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65F1893D" w14:textId="23663CE7" w:rsidR="004930E8" w:rsidRPr="00AC6981" w:rsidRDefault="00774AF8" w:rsidP="008E14E5">
      <w:pPr>
        <w:ind w:left="450" w:hanging="450"/>
        <w:jc w:val="both"/>
        <w:rPr>
          <w:rFonts w:ascii="Arial" w:hAnsi="Arial" w:cs="Arial"/>
          <w:sz w:val="24"/>
          <w:szCs w:val="24"/>
        </w:rPr>
      </w:pPr>
      <w:r w:rsidRPr="00AC6981">
        <w:rPr>
          <w:rFonts w:ascii="Arial" w:hAnsi="Arial" w:cs="Arial"/>
          <w:b/>
          <w:sz w:val="24"/>
          <w:szCs w:val="24"/>
        </w:rPr>
        <w:t xml:space="preserve">X.   </w:t>
      </w:r>
      <w:r w:rsidR="00E82D38" w:rsidRPr="00AC6981">
        <w:rPr>
          <w:rFonts w:ascii="Arial" w:hAnsi="Arial" w:cs="Arial"/>
          <w:b/>
          <w:sz w:val="24"/>
          <w:szCs w:val="24"/>
        </w:rPr>
        <w:t>Records</w:t>
      </w:r>
      <w:r w:rsidR="00701537" w:rsidRPr="00AC6981">
        <w:rPr>
          <w:rFonts w:ascii="Arial" w:hAnsi="Arial" w:cs="Arial"/>
          <w:b/>
          <w:sz w:val="24"/>
          <w:szCs w:val="24"/>
        </w:rPr>
        <w:t xml:space="preserve">. </w:t>
      </w:r>
      <w:r w:rsidR="00E82D38" w:rsidRPr="00AC6981">
        <w:rPr>
          <w:rFonts w:ascii="Arial" w:hAnsi="Arial" w:cs="Arial"/>
          <w:sz w:val="24"/>
          <w:szCs w:val="24"/>
        </w:rPr>
        <w:t xml:space="preserve">In implementing this policy, records of all </w:t>
      </w:r>
      <w:r w:rsidR="001847CF" w:rsidRPr="00AC6981">
        <w:rPr>
          <w:rFonts w:ascii="Arial" w:hAnsi="Arial" w:cs="Arial"/>
          <w:sz w:val="24"/>
          <w:szCs w:val="24"/>
        </w:rPr>
        <w:t xml:space="preserve">Formal </w:t>
      </w:r>
      <w:r w:rsidR="00E82D38" w:rsidRPr="00AC6981">
        <w:rPr>
          <w:rFonts w:ascii="Arial" w:hAnsi="Arial" w:cs="Arial"/>
          <w:sz w:val="24"/>
          <w:szCs w:val="24"/>
        </w:rPr>
        <w:t xml:space="preserve">Complaints, </w:t>
      </w:r>
      <w:r w:rsidR="002F0712" w:rsidRPr="00AC6981">
        <w:rPr>
          <w:rFonts w:ascii="Arial" w:hAnsi="Arial" w:cs="Arial"/>
          <w:sz w:val="24"/>
          <w:szCs w:val="24"/>
        </w:rPr>
        <w:t xml:space="preserve">the Hearing Process or Academic Medical Center Process, and </w:t>
      </w:r>
      <w:r w:rsidR="00E82D38" w:rsidRPr="00AC6981">
        <w:rPr>
          <w:rFonts w:ascii="Arial" w:hAnsi="Arial" w:cs="Arial"/>
          <w:sz w:val="24"/>
          <w:szCs w:val="24"/>
        </w:rPr>
        <w:t>resolutions</w:t>
      </w:r>
      <w:r w:rsidR="005B6D38" w:rsidRPr="00AC6981">
        <w:rPr>
          <w:rFonts w:ascii="Arial" w:hAnsi="Arial" w:cs="Arial"/>
          <w:sz w:val="24"/>
          <w:szCs w:val="24"/>
        </w:rPr>
        <w:t xml:space="preserve"> (including Informal resolution and result therefrom)</w:t>
      </w:r>
      <w:r w:rsidR="00E82D38" w:rsidRPr="00AC6981">
        <w:rPr>
          <w:rFonts w:ascii="Arial" w:hAnsi="Arial" w:cs="Arial"/>
          <w:sz w:val="24"/>
          <w:szCs w:val="24"/>
        </w:rPr>
        <w:t xml:space="preserve">, will be kept by the Title IX Coordinator. </w:t>
      </w:r>
      <w:r w:rsidR="001847CF" w:rsidRPr="00AC6981">
        <w:rPr>
          <w:rFonts w:ascii="Arial" w:hAnsi="Arial" w:cs="Arial"/>
          <w:sz w:val="24"/>
          <w:szCs w:val="24"/>
        </w:rPr>
        <w:t>F</w:t>
      </w:r>
      <w:r w:rsidR="00E82D38" w:rsidRPr="00AC6981">
        <w:rPr>
          <w:rFonts w:ascii="Arial" w:hAnsi="Arial" w:cs="Arial"/>
          <w:sz w:val="24"/>
          <w:szCs w:val="24"/>
        </w:rPr>
        <w:t xml:space="preserve">or the purpose of review or appeal, </w:t>
      </w:r>
      <w:r w:rsidR="001847CF" w:rsidRPr="00AC6981">
        <w:rPr>
          <w:rFonts w:ascii="Arial" w:hAnsi="Arial" w:cs="Arial"/>
          <w:sz w:val="24"/>
          <w:szCs w:val="24"/>
        </w:rPr>
        <w:t xml:space="preserve">the Record of the Case will </w:t>
      </w:r>
      <w:r w:rsidR="00E82D38" w:rsidRPr="00AC6981">
        <w:rPr>
          <w:rFonts w:ascii="Arial" w:hAnsi="Arial" w:cs="Arial"/>
          <w:sz w:val="24"/>
          <w:szCs w:val="24"/>
        </w:rPr>
        <w:t xml:space="preserve">be accessible at reasonable times and places to the Respondent and the Complainant. </w:t>
      </w:r>
      <w:r w:rsidR="005D6BFE" w:rsidRPr="00AC6981">
        <w:rPr>
          <w:rFonts w:ascii="Arial" w:hAnsi="Arial" w:cs="Arial"/>
          <w:sz w:val="24"/>
          <w:szCs w:val="24"/>
        </w:rPr>
        <w:t xml:space="preserve"> </w:t>
      </w:r>
      <w:r w:rsidR="00E82D38" w:rsidRPr="00AC6981">
        <w:rPr>
          <w:rFonts w:ascii="Arial" w:hAnsi="Arial" w:cs="Arial"/>
          <w:sz w:val="24"/>
          <w:szCs w:val="24"/>
        </w:rPr>
        <w:t>The Record of the Case will be kept for seven (7) years following final resolution</w:t>
      </w:r>
      <w:r w:rsidR="004930E8" w:rsidRPr="00AC6981">
        <w:rPr>
          <w:rFonts w:ascii="Arial" w:hAnsi="Arial" w:cs="Arial"/>
          <w:sz w:val="24"/>
          <w:szCs w:val="24"/>
        </w:rPr>
        <w:t>.</w:t>
      </w:r>
    </w:p>
    <w:p w14:paraId="5CEF00C8" w14:textId="3FC7037F" w:rsidR="00E82D38" w:rsidRDefault="005B6D38" w:rsidP="008E14E5">
      <w:pPr>
        <w:ind w:left="450"/>
        <w:jc w:val="both"/>
        <w:rPr>
          <w:rFonts w:ascii="Arial" w:hAnsi="Arial" w:cs="Arial"/>
          <w:sz w:val="24"/>
          <w:szCs w:val="24"/>
        </w:rPr>
      </w:pPr>
      <w:r w:rsidRPr="00AC6981">
        <w:rPr>
          <w:rFonts w:ascii="Arial" w:hAnsi="Arial" w:cs="Arial"/>
          <w:sz w:val="24"/>
          <w:szCs w:val="24"/>
        </w:rPr>
        <w:t>In addition, a record of the response to all complaints of sexual harassment, must be maintained for a period of seve</w:t>
      </w:r>
      <w:r w:rsidR="002142AB" w:rsidRPr="00AC6981">
        <w:rPr>
          <w:rFonts w:ascii="Arial" w:hAnsi="Arial" w:cs="Arial"/>
          <w:sz w:val="24"/>
          <w:szCs w:val="24"/>
        </w:rPr>
        <w:t>n</w:t>
      </w:r>
      <w:r w:rsidRPr="00AC6981">
        <w:rPr>
          <w:rFonts w:ascii="Arial" w:hAnsi="Arial" w:cs="Arial"/>
          <w:sz w:val="24"/>
          <w:szCs w:val="24"/>
        </w:rPr>
        <w:t xml:space="preserve"> (7) years, including records of any actions, including </w:t>
      </w:r>
      <w:r w:rsidR="004930E8" w:rsidRPr="00AC6981">
        <w:rPr>
          <w:rFonts w:ascii="Arial" w:hAnsi="Arial" w:cs="Arial"/>
          <w:sz w:val="24"/>
          <w:szCs w:val="24"/>
        </w:rPr>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 xml:space="preserve">easures, taken in response to a report or Formal Complaint of sexual harassment.  In each instance, the University must document the basis for its conclusion that its response was not deliberately indifferent, and document that it has taken measures designed to restore or preserve equal access to the University’s education programs or activities.  If the University did not provide a </w:t>
      </w:r>
      <w:r w:rsidR="005D6BFE" w:rsidRPr="00AC6981">
        <w:rPr>
          <w:rFonts w:ascii="Arial" w:hAnsi="Arial" w:cs="Arial"/>
          <w:sz w:val="24"/>
          <w:szCs w:val="24"/>
        </w:rPr>
        <w:t>C</w:t>
      </w:r>
      <w:r w:rsidRPr="00AC6981">
        <w:rPr>
          <w:rFonts w:ascii="Arial" w:hAnsi="Arial" w:cs="Arial"/>
          <w:sz w:val="24"/>
          <w:szCs w:val="24"/>
        </w:rPr>
        <w:t xml:space="preserve">omplainant with </w:t>
      </w:r>
      <w:r w:rsidR="004930E8" w:rsidRPr="00AC6981">
        <w:rPr>
          <w:rFonts w:ascii="Arial" w:hAnsi="Arial" w:cs="Arial"/>
          <w:sz w:val="24"/>
          <w:szCs w:val="24"/>
        </w:rPr>
        <w:lastRenderedPageBreak/>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easures, the University must document the reasons why such a response was not clearly unreasonable in light of the known circumstances.</w:t>
      </w:r>
      <w:r w:rsidR="004930E8" w:rsidRPr="00AC6981">
        <w:rPr>
          <w:rFonts w:ascii="Arial" w:hAnsi="Arial" w:cs="Arial"/>
          <w:sz w:val="24"/>
          <w:szCs w:val="24"/>
        </w:rPr>
        <w:t xml:space="preserve">  </w:t>
      </w:r>
    </w:p>
    <w:p w14:paraId="6F4EF8DC" w14:textId="77777777" w:rsidR="00867904" w:rsidRPr="006D28DF" w:rsidRDefault="00867904" w:rsidP="00867904">
      <w:pPr>
        <w:ind w:left="450"/>
        <w:jc w:val="both"/>
        <w:rPr>
          <w:rFonts w:ascii="Arial" w:hAnsi="Arial" w:cs="Arial"/>
          <w:sz w:val="24"/>
          <w:szCs w:val="24"/>
        </w:rPr>
      </w:pPr>
      <w:r w:rsidRPr="006D28DF">
        <w:rPr>
          <w:rFonts w:ascii="Arial" w:hAnsi="Arial" w:cs="Arial"/>
          <w:sz w:val="24"/>
          <w:szCs w:val="24"/>
        </w:rPr>
        <w:t>Each Title IX Coordinator, including the Title IX Coordinator for the academic medical center, shall maintain statistical, de-identified data on the race, gender and age of each Party to a Formal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2475A1AB" w14:textId="2D9E1DEF" w:rsidR="004053F2" w:rsidRPr="00AC6981" w:rsidRDefault="00774AF8" w:rsidP="008E14E5">
      <w:pPr>
        <w:ind w:left="450" w:hanging="450"/>
        <w:jc w:val="both"/>
        <w:rPr>
          <w:rFonts w:ascii="Arial" w:hAnsi="Arial" w:cs="Arial"/>
          <w:sz w:val="24"/>
          <w:szCs w:val="24"/>
        </w:rPr>
      </w:pPr>
      <w:r w:rsidRPr="00AC6981">
        <w:rPr>
          <w:rFonts w:ascii="Arial" w:hAnsi="Arial" w:cs="Arial"/>
          <w:b/>
          <w:sz w:val="24"/>
          <w:szCs w:val="24"/>
        </w:rPr>
        <w:t xml:space="preserve">Y.    </w:t>
      </w:r>
      <w:r w:rsidR="00E82D38" w:rsidRPr="00AC6981">
        <w:rPr>
          <w:rFonts w:ascii="Arial" w:hAnsi="Arial" w:cs="Arial"/>
          <w:b/>
          <w:sz w:val="24"/>
          <w:szCs w:val="24"/>
        </w:rPr>
        <w:t>Retaliation</w:t>
      </w:r>
      <w:r w:rsidR="00701537" w:rsidRPr="00AC6981">
        <w:rPr>
          <w:rFonts w:ascii="Arial" w:hAnsi="Arial" w:cs="Arial"/>
          <w:b/>
          <w:sz w:val="24"/>
          <w:szCs w:val="24"/>
        </w:rPr>
        <w:t xml:space="preserve">. </w:t>
      </w:r>
      <w:bookmarkStart w:id="12" w:name="_Hlk46055287"/>
      <w:r w:rsidR="004053F2" w:rsidRPr="00AC6981">
        <w:rPr>
          <w:rFonts w:ascii="Arial" w:hAnsi="Arial" w:cs="Arial"/>
          <w:sz w:val="24"/>
          <w:szCs w:val="24"/>
        </w:rPr>
        <w:t xml:space="preserve">No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constitutes retaliation. </w:t>
      </w:r>
    </w:p>
    <w:p w14:paraId="46315616" w14:textId="4C9B4B31" w:rsidR="004053F2" w:rsidRPr="00AC6981" w:rsidRDefault="004053F2" w:rsidP="008E14E5">
      <w:pPr>
        <w:ind w:left="450"/>
        <w:jc w:val="both"/>
        <w:rPr>
          <w:rFonts w:ascii="Arial" w:hAnsi="Arial" w:cs="Arial"/>
          <w:sz w:val="24"/>
          <w:szCs w:val="24"/>
        </w:rPr>
      </w:pPr>
      <w:r w:rsidRPr="00AC6981">
        <w:rPr>
          <w:rFonts w:ascii="Arial" w:hAnsi="Arial" w:cs="Arial"/>
          <w:sz w:val="24"/>
          <w:szCs w:val="24"/>
        </w:rPr>
        <w:t xml:space="preserve">The University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Title IX, including the conduct of any investigation, hearing, or judicial proceeding arising thereunder.  Complaints alleging retaliation may be filed with the Equity Officer in accordance with CRRs 600.010, 600.040, and 600.050.  </w:t>
      </w:r>
    </w:p>
    <w:p w14:paraId="29C678BC" w14:textId="7CA06207" w:rsidR="00687778" w:rsidRPr="00AC6981" w:rsidRDefault="00687778" w:rsidP="008E14E5">
      <w:pPr>
        <w:ind w:left="450"/>
        <w:jc w:val="both"/>
        <w:rPr>
          <w:rFonts w:ascii="Arial" w:hAnsi="Arial" w:cs="Arial"/>
          <w:sz w:val="24"/>
          <w:szCs w:val="24"/>
        </w:rPr>
      </w:pPr>
      <w:r w:rsidRPr="00AC6981">
        <w:rPr>
          <w:rFonts w:ascii="Arial" w:hAnsi="Arial" w:cs="Arial"/>
          <w:sz w:val="24"/>
          <w:szCs w:val="24"/>
        </w:rPr>
        <w:t>The exercise of rights protected under the First Amendment does not constitute retaliation prohibited under this section.</w:t>
      </w:r>
    </w:p>
    <w:p w14:paraId="090B07D4" w14:textId="3CA23F3B" w:rsidR="00164F9D" w:rsidRPr="00AC6981" w:rsidRDefault="004053F2" w:rsidP="00631E80">
      <w:pPr>
        <w:ind w:left="450"/>
        <w:jc w:val="both"/>
        <w:rPr>
          <w:rFonts w:ascii="Arial" w:hAnsi="Arial" w:cs="Arial"/>
          <w:sz w:val="24"/>
          <w:szCs w:val="24"/>
        </w:rPr>
      </w:pPr>
      <w:r w:rsidRPr="00AC6981">
        <w:rPr>
          <w:rFonts w:ascii="Arial" w:hAnsi="Arial" w:cs="Arial"/>
          <w:sz w:val="24"/>
          <w:szCs w:val="24"/>
        </w:rPr>
        <w:t>Charging an individual with a policy violation for making a materially false statement in bad faith in the course of the</w:t>
      </w:r>
      <w:r w:rsidR="00B52E84" w:rsidRPr="00AC6981">
        <w:rPr>
          <w:rFonts w:ascii="Arial" w:hAnsi="Arial" w:cs="Arial"/>
          <w:sz w:val="24"/>
          <w:szCs w:val="24"/>
        </w:rPr>
        <w:t xml:space="preserve"> any proceedings under this policy does not constitute retaliation provided, however that a determination regarding responsibility, alone, is not sufficient to conclude that any Party made a materially false statement in bad faith.</w:t>
      </w:r>
      <w:bookmarkEnd w:id="12"/>
    </w:p>
    <w:sectPr w:rsidR="00164F9D" w:rsidRPr="00AC6981" w:rsidSect="00B725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4C47" w14:textId="77777777" w:rsidR="00FD751A" w:rsidRDefault="00FD751A" w:rsidP="00231F18">
      <w:pPr>
        <w:spacing w:after="0" w:line="240" w:lineRule="auto"/>
      </w:pPr>
      <w:r>
        <w:separator/>
      </w:r>
    </w:p>
  </w:endnote>
  <w:endnote w:type="continuationSeparator" w:id="0">
    <w:p w14:paraId="12E9E2EC" w14:textId="77777777" w:rsidR="00FD751A" w:rsidRDefault="00FD751A" w:rsidP="0023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B13E" w14:textId="77777777" w:rsidR="00B72522" w:rsidRDefault="00B7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489" w14:textId="7BD559A6" w:rsidR="00A5707B" w:rsidRDefault="00A5707B">
    <w:pPr>
      <w:pStyle w:val="Footer"/>
    </w:pPr>
    <w:r w:rsidRPr="0060683B">
      <w:rPr>
        <w:rFonts w:ascii="Times New Roman" w:hAnsi="Times New Roman" w:cs="Times New Roman"/>
        <w:sz w:val="24"/>
        <w:szCs w:val="24"/>
      </w:rPr>
      <w:ptab w:relativeTo="margin" w:alignment="center" w:leader="none"/>
    </w:r>
    <w:r w:rsidRPr="0060683B">
      <w:rPr>
        <w:rFonts w:ascii="Times New Roman" w:hAnsi="Times New Roman" w:cs="Times New Roman"/>
        <w:sz w:val="24"/>
        <w:szCs w:val="24"/>
      </w:rPr>
      <w:t xml:space="preserve">OPEN – </w:t>
    </w:r>
    <w:r w:rsidR="00631E80">
      <w:rPr>
        <w:rFonts w:ascii="Times New Roman" w:hAnsi="Times New Roman" w:cs="Times New Roman"/>
        <w:sz w:val="24"/>
        <w:szCs w:val="24"/>
      </w:rPr>
      <w:t xml:space="preserve">REVISED - </w:t>
    </w:r>
    <w:r w:rsidRPr="0060683B">
      <w:rPr>
        <w:rFonts w:ascii="Times New Roman" w:hAnsi="Times New Roman" w:cs="Times New Roman"/>
        <w:sz w:val="24"/>
        <w:szCs w:val="24"/>
      </w:rPr>
      <w:t>ASARED AND GOV, C&amp;HR – 1-</w:t>
    </w:r>
    <w:r w:rsidR="00631E80" w:rsidRPr="00631E80">
      <w:rPr>
        <w:rFonts w:ascii="Times New Roman" w:hAnsi="Times New Roman" w:cs="Times New Roman"/>
        <w:sz w:val="24"/>
        <w:szCs w:val="24"/>
      </w:rPr>
      <w:fldChar w:fldCharType="begin"/>
    </w:r>
    <w:r w:rsidR="00631E80" w:rsidRPr="00631E80">
      <w:rPr>
        <w:rFonts w:ascii="Times New Roman" w:hAnsi="Times New Roman" w:cs="Times New Roman"/>
        <w:sz w:val="24"/>
        <w:szCs w:val="24"/>
      </w:rPr>
      <w:instrText xml:space="preserve"> PAGE   \* MERGEFORMAT </w:instrText>
    </w:r>
    <w:r w:rsidR="00631E80" w:rsidRPr="00631E80">
      <w:rPr>
        <w:rFonts w:ascii="Times New Roman" w:hAnsi="Times New Roman" w:cs="Times New Roman"/>
        <w:sz w:val="24"/>
        <w:szCs w:val="24"/>
      </w:rPr>
      <w:fldChar w:fldCharType="separate"/>
    </w:r>
    <w:r w:rsidR="00631E80" w:rsidRPr="00631E80">
      <w:rPr>
        <w:rFonts w:ascii="Times New Roman" w:hAnsi="Times New Roman" w:cs="Times New Roman"/>
        <w:noProof/>
        <w:sz w:val="24"/>
        <w:szCs w:val="24"/>
      </w:rPr>
      <w:t>1</w:t>
    </w:r>
    <w:r w:rsidR="00631E80" w:rsidRPr="00631E80">
      <w:rPr>
        <w:rFonts w:ascii="Times New Roman" w:hAnsi="Times New Roman" w:cs="Times New Roman"/>
        <w:noProof/>
        <w:sz w:val="24"/>
        <w:szCs w:val="24"/>
      </w:rPr>
      <w:fldChar w:fldCharType="end"/>
    </w:r>
    <w:r>
      <w:ptab w:relativeTo="margin" w:alignment="right" w:leader="none"/>
    </w:r>
    <w:r w:rsidRPr="0060683B">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791C" w14:textId="77777777" w:rsidR="00B72522" w:rsidRDefault="00B7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982B" w14:textId="77777777" w:rsidR="00FD751A" w:rsidRDefault="00FD751A" w:rsidP="00231F18">
      <w:pPr>
        <w:spacing w:after="0" w:line="240" w:lineRule="auto"/>
      </w:pPr>
      <w:r>
        <w:separator/>
      </w:r>
    </w:p>
  </w:footnote>
  <w:footnote w:type="continuationSeparator" w:id="0">
    <w:p w14:paraId="1E3B6225" w14:textId="77777777" w:rsidR="00FD751A" w:rsidRDefault="00FD751A" w:rsidP="0023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F7E0" w14:textId="77777777" w:rsidR="00B72522" w:rsidRDefault="00B7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6085" w14:textId="6649A4BA" w:rsidR="00A5707B" w:rsidRDefault="00A5707B">
    <w:pPr>
      <w:pStyle w:val="Header"/>
    </w:pPr>
  </w:p>
  <w:p w14:paraId="45C51F0B" w14:textId="0C033C07" w:rsidR="00A5707B" w:rsidRDefault="00A57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2251" w14:textId="77777777" w:rsidR="00B72522" w:rsidRDefault="00B7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C517C37"/>
    <w:multiLevelType w:val="multilevel"/>
    <w:tmpl w:val="5A70F6CE"/>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9737A1"/>
    <w:multiLevelType w:val="multilevel"/>
    <w:tmpl w:val="9832660A"/>
    <w:lvl w:ilvl="0">
      <w:start w:val="15"/>
      <w:numFmt w:val="upperLetter"/>
      <w:lvlText w:val="%1."/>
      <w:lvlJc w:val="left"/>
      <w:pPr>
        <w:ind w:left="360" w:hanging="360"/>
      </w:pPr>
      <w:rPr>
        <w:rFonts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0C00E27"/>
    <w:multiLevelType w:val="hybridMultilevel"/>
    <w:tmpl w:val="54409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17E0E14"/>
    <w:multiLevelType w:val="hybridMultilevel"/>
    <w:tmpl w:val="9E56CA96"/>
    <w:lvl w:ilvl="0" w:tplc="81F2CA7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354FD"/>
    <w:multiLevelType w:val="multilevel"/>
    <w:tmpl w:val="567C3C9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C8B129B"/>
    <w:multiLevelType w:val="multilevel"/>
    <w:tmpl w:val="9022134A"/>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8" w15:restartNumberingAfterBreak="0">
    <w:nsid w:val="318A3C34"/>
    <w:multiLevelType w:val="multilevel"/>
    <w:tmpl w:val="51906572"/>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9D0534"/>
    <w:multiLevelType w:val="hybridMultilevel"/>
    <w:tmpl w:val="07360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3" w15:restartNumberingAfterBreak="0">
    <w:nsid w:val="52560240"/>
    <w:multiLevelType w:val="multilevel"/>
    <w:tmpl w:val="F68AB3AE"/>
    <w:lvl w:ilvl="0">
      <w:start w:val="15"/>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E3D16F7"/>
    <w:multiLevelType w:val="multilevel"/>
    <w:tmpl w:val="AF06204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6662C3F"/>
    <w:multiLevelType w:val="multilevel"/>
    <w:tmpl w:val="536238A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6A8C57F5"/>
    <w:multiLevelType w:val="multilevel"/>
    <w:tmpl w:val="EEC81E6A"/>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C1A0169"/>
    <w:multiLevelType w:val="hybridMultilevel"/>
    <w:tmpl w:val="85F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73BA7407"/>
    <w:multiLevelType w:val="multilevel"/>
    <w:tmpl w:val="830ABE4A"/>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74C452E2"/>
    <w:multiLevelType w:val="hybridMultilevel"/>
    <w:tmpl w:val="D822218C"/>
    <w:lvl w:ilvl="0" w:tplc="72FA76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4" w15:restartNumberingAfterBreak="0">
    <w:nsid w:val="7A3E7FE4"/>
    <w:multiLevelType w:val="multilevel"/>
    <w:tmpl w:val="6552977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7C2857DF"/>
    <w:multiLevelType w:val="multilevel"/>
    <w:tmpl w:val="9D98567C"/>
    <w:lvl w:ilvl="0">
      <w:start w:val="17"/>
      <w:numFmt w:val="upperLetter"/>
      <w:lvlText w:val="%1."/>
      <w:lvlJc w:val="left"/>
      <w:pPr>
        <w:ind w:left="360" w:hanging="360"/>
      </w:pPr>
      <w:rPr>
        <w:rFonts w:hint="default"/>
        <w:b w:val="0"/>
      </w:rPr>
    </w:lvl>
    <w:lvl w:ilvl="1">
      <w:start w:val="12"/>
      <w:numFmt w:val="decimal"/>
      <w:lvlText w:val="%2."/>
      <w:lvlJc w:val="left"/>
      <w:pPr>
        <w:ind w:left="720" w:hanging="360"/>
      </w:pPr>
      <w:rPr>
        <w:rFonts w:hint="default"/>
        <w:b w:val="0"/>
      </w:rPr>
    </w:lvl>
    <w:lvl w:ilvl="2">
      <w:start w:val="2"/>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1"/>
  </w:num>
  <w:num w:numId="2">
    <w:abstractNumId w:val="11"/>
  </w:num>
  <w:num w:numId="3">
    <w:abstractNumId w:val="16"/>
  </w:num>
  <w:num w:numId="4">
    <w:abstractNumId w:val="12"/>
  </w:num>
  <w:num w:numId="5">
    <w:abstractNumId w:val="0"/>
  </w:num>
  <w:num w:numId="6">
    <w:abstractNumId w:val="14"/>
  </w:num>
  <w:num w:numId="7">
    <w:abstractNumId w:val="2"/>
  </w:num>
  <w:num w:numId="8">
    <w:abstractNumId w:val="18"/>
  </w:num>
  <w:num w:numId="9">
    <w:abstractNumId w:val="4"/>
  </w:num>
  <w:num w:numId="10">
    <w:abstractNumId w:val="23"/>
  </w:num>
  <w:num w:numId="11">
    <w:abstractNumId w:val="20"/>
  </w:num>
  <w:num w:numId="12">
    <w:abstractNumId w:val="8"/>
  </w:num>
  <w:num w:numId="13">
    <w:abstractNumId w:val="7"/>
  </w:num>
  <w:num w:numId="14">
    <w:abstractNumId w:val="10"/>
  </w:num>
  <w:num w:numId="15">
    <w:abstractNumId w:val="3"/>
  </w:num>
  <w:num w:numId="16">
    <w:abstractNumId w:val="1"/>
  </w:num>
  <w:num w:numId="17">
    <w:abstractNumId w:val="6"/>
  </w:num>
  <w:num w:numId="18">
    <w:abstractNumId w:val="24"/>
  </w:num>
  <w:num w:numId="19">
    <w:abstractNumId w:val="15"/>
  </w:num>
  <w:num w:numId="20">
    <w:abstractNumId w:val="19"/>
  </w:num>
  <w:num w:numId="21">
    <w:abstractNumId w:val="22"/>
  </w:num>
  <w:num w:numId="22">
    <w:abstractNumId w:val="13"/>
  </w:num>
  <w:num w:numId="23">
    <w:abstractNumId w:val="17"/>
  </w:num>
  <w:num w:numId="24">
    <w:abstractNumId w:val="5"/>
  </w:num>
  <w:num w:numId="25">
    <w:abstractNumId w:val="25"/>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11E22"/>
    <w:rsid w:val="00017FA7"/>
    <w:rsid w:val="00031FA6"/>
    <w:rsid w:val="00032E04"/>
    <w:rsid w:val="00042CBE"/>
    <w:rsid w:val="000455DF"/>
    <w:rsid w:val="00052304"/>
    <w:rsid w:val="0005717B"/>
    <w:rsid w:val="00062386"/>
    <w:rsid w:val="00064947"/>
    <w:rsid w:val="000674D7"/>
    <w:rsid w:val="00077F22"/>
    <w:rsid w:val="000825B9"/>
    <w:rsid w:val="00091A86"/>
    <w:rsid w:val="00092B21"/>
    <w:rsid w:val="00095F69"/>
    <w:rsid w:val="000964D8"/>
    <w:rsid w:val="000A0EB0"/>
    <w:rsid w:val="000B065E"/>
    <w:rsid w:val="000B5450"/>
    <w:rsid w:val="000B5C00"/>
    <w:rsid w:val="000C23FE"/>
    <w:rsid w:val="000C3AFD"/>
    <w:rsid w:val="000C659D"/>
    <w:rsid w:val="000D69CA"/>
    <w:rsid w:val="000E3599"/>
    <w:rsid w:val="000E3A9B"/>
    <w:rsid w:val="000E79F3"/>
    <w:rsid w:val="000F00ED"/>
    <w:rsid w:val="000F2BAF"/>
    <w:rsid w:val="000F2E7C"/>
    <w:rsid w:val="000F3193"/>
    <w:rsid w:val="000F5959"/>
    <w:rsid w:val="0011096A"/>
    <w:rsid w:val="00112A0E"/>
    <w:rsid w:val="001243DA"/>
    <w:rsid w:val="00125324"/>
    <w:rsid w:val="0013076A"/>
    <w:rsid w:val="0013264D"/>
    <w:rsid w:val="0013301C"/>
    <w:rsid w:val="00136B43"/>
    <w:rsid w:val="00164F9D"/>
    <w:rsid w:val="0016543B"/>
    <w:rsid w:val="00174542"/>
    <w:rsid w:val="001778E2"/>
    <w:rsid w:val="00181C1E"/>
    <w:rsid w:val="0018212B"/>
    <w:rsid w:val="001840CC"/>
    <w:rsid w:val="001847CF"/>
    <w:rsid w:val="00192D0B"/>
    <w:rsid w:val="00192D30"/>
    <w:rsid w:val="00196488"/>
    <w:rsid w:val="00196980"/>
    <w:rsid w:val="001A05A9"/>
    <w:rsid w:val="001A1561"/>
    <w:rsid w:val="001A5C9B"/>
    <w:rsid w:val="001A7D02"/>
    <w:rsid w:val="001B45EB"/>
    <w:rsid w:val="001C0457"/>
    <w:rsid w:val="001C4C81"/>
    <w:rsid w:val="001C51F7"/>
    <w:rsid w:val="001D0C12"/>
    <w:rsid w:val="001D1D09"/>
    <w:rsid w:val="001E1CC7"/>
    <w:rsid w:val="001F0B61"/>
    <w:rsid w:val="001F3E79"/>
    <w:rsid w:val="001F5D22"/>
    <w:rsid w:val="002076F6"/>
    <w:rsid w:val="002142AB"/>
    <w:rsid w:val="00221BEF"/>
    <w:rsid w:val="0022520F"/>
    <w:rsid w:val="00231F18"/>
    <w:rsid w:val="00242AA9"/>
    <w:rsid w:val="00245DCD"/>
    <w:rsid w:val="00246FCF"/>
    <w:rsid w:val="00247209"/>
    <w:rsid w:val="00253A45"/>
    <w:rsid w:val="00265754"/>
    <w:rsid w:val="00266B0A"/>
    <w:rsid w:val="002918D9"/>
    <w:rsid w:val="00293462"/>
    <w:rsid w:val="002976FA"/>
    <w:rsid w:val="002B699E"/>
    <w:rsid w:val="002C3C9B"/>
    <w:rsid w:val="002C5EB2"/>
    <w:rsid w:val="002C7ABB"/>
    <w:rsid w:val="002D0DEC"/>
    <w:rsid w:val="002D70A3"/>
    <w:rsid w:val="002D79BE"/>
    <w:rsid w:val="002E1FEA"/>
    <w:rsid w:val="002E21DB"/>
    <w:rsid w:val="002E6171"/>
    <w:rsid w:val="002F0712"/>
    <w:rsid w:val="002F22C7"/>
    <w:rsid w:val="002F5688"/>
    <w:rsid w:val="002F77A0"/>
    <w:rsid w:val="0030334B"/>
    <w:rsid w:val="00311A08"/>
    <w:rsid w:val="00314C9A"/>
    <w:rsid w:val="00316835"/>
    <w:rsid w:val="0033428A"/>
    <w:rsid w:val="0034613F"/>
    <w:rsid w:val="00350743"/>
    <w:rsid w:val="00351174"/>
    <w:rsid w:val="00362C15"/>
    <w:rsid w:val="00362C2A"/>
    <w:rsid w:val="003637ED"/>
    <w:rsid w:val="003841CA"/>
    <w:rsid w:val="003944D4"/>
    <w:rsid w:val="003960AD"/>
    <w:rsid w:val="003C2577"/>
    <w:rsid w:val="003C33BA"/>
    <w:rsid w:val="003C6E0C"/>
    <w:rsid w:val="003D0756"/>
    <w:rsid w:val="003E2CDA"/>
    <w:rsid w:val="003E4B14"/>
    <w:rsid w:val="003F3D2E"/>
    <w:rsid w:val="003F415C"/>
    <w:rsid w:val="004053F2"/>
    <w:rsid w:val="00411E73"/>
    <w:rsid w:val="00412E01"/>
    <w:rsid w:val="004147AE"/>
    <w:rsid w:val="0041505F"/>
    <w:rsid w:val="00422C33"/>
    <w:rsid w:val="00426233"/>
    <w:rsid w:val="00426596"/>
    <w:rsid w:val="00430C9D"/>
    <w:rsid w:val="00446ED3"/>
    <w:rsid w:val="00451924"/>
    <w:rsid w:val="0045598E"/>
    <w:rsid w:val="00461163"/>
    <w:rsid w:val="00470C17"/>
    <w:rsid w:val="00471410"/>
    <w:rsid w:val="00476889"/>
    <w:rsid w:val="00476FDD"/>
    <w:rsid w:val="004776A8"/>
    <w:rsid w:val="00481334"/>
    <w:rsid w:val="00485236"/>
    <w:rsid w:val="004863AA"/>
    <w:rsid w:val="004930E8"/>
    <w:rsid w:val="00497E76"/>
    <w:rsid w:val="004B1733"/>
    <w:rsid w:val="004B3813"/>
    <w:rsid w:val="004B7D4E"/>
    <w:rsid w:val="004C20DB"/>
    <w:rsid w:val="004D21C0"/>
    <w:rsid w:val="004E70CC"/>
    <w:rsid w:val="004F1964"/>
    <w:rsid w:val="004F35CC"/>
    <w:rsid w:val="004F4507"/>
    <w:rsid w:val="004F711D"/>
    <w:rsid w:val="005011CA"/>
    <w:rsid w:val="00504BCE"/>
    <w:rsid w:val="005072A6"/>
    <w:rsid w:val="00521968"/>
    <w:rsid w:val="0052288D"/>
    <w:rsid w:val="00532B49"/>
    <w:rsid w:val="00532C1B"/>
    <w:rsid w:val="005377FC"/>
    <w:rsid w:val="00540345"/>
    <w:rsid w:val="00544244"/>
    <w:rsid w:val="00545146"/>
    <w:rsid w:val="00546C01"/>
    <w:rsid w:val="00547858"/>
    <w:rsid w:val="00551E10"/>
    <w:rsid w:val="00551FBE"/>
    <w:rsid w:val="00560BBE"/>
    <w:rsid w:val="00561BD3"/>
    <w:rsid w:val="005632E0"/>
    <w:rsid w:val="0056451F"/>
    <w:rsid w:val="00565D11"/>
    <w:rsid w:val="00566E97"/>
    <w:rsid w:val="00573081"/>
    <w:rsid w:val="00575BE9"/>
    <w:rsid w:val="00584F85"/>
    <w:rsid w:val="005901DE"/>
    <w:rsid w:val="005958CA"/>
    <w:rsid w:val="005A02C9"/>
    <w:rsid w:val="005B286B"/>
    <w:rsid w:val="005B37AA"/>
    <w:rsid w:val="005B4DBE"/>
    <w:rsid w:val="005B56B0"/>
    <w:rsid w:val="005B6D38"/>
    <w:rsid w:val="005C22F5"/>
    <w:rsid w:val="005D11B8"/>
    <w:rsid w:val="005D6646"/>
    <w:rsid w:val="005D6BFE"/>
    <w:rsid w:val="005E38BE"/>
    <w:rsid w:val="005E5290"/>
    <w:rsid w:val="005E63A9"/>
    <w:rsid w:val="005E72BA"/>
    <w:rsid w:val="005E78DE"/>
    <w:rsid w:val="005F443E"/>
    <w:rsid w:val="00605844"/>
    <w:rsid w:val="0060618F"/>
    <w:rsid w:val="0060683B"/>
    <w:rsid w:val="0061103A"/>
    <w:rsid w:val="00611F49"/>
    <w:rsid w:val="00624F67"/>
    <w:rsid w:val="00631E80"/>
    <w:rsid w:val="00631F4F"/>
    <w:rsid w:val="0063326C"/>
    <w:rsid w:val="006354A0"/>
    <w:rsid w:val="00635B4F"/>
    <w:rsid w:val="006364C3"/>
    <w:rsid w:val="00641991"/>
    <w:rsid w:val="0065121E"/>
    <w:rsid w:val="006544ED"/>
    <w:rsid w:val="00657B6A"/>
    <w:rsid w:val="00657C16"/>
    <w:rsid w:val="00662FDE"/>
    <w:rsid w:val="00667D93"/>
    <w:rsid w:val="00674B92"/>
    <w:rsid w:val="00677897"/>
    <w:rsid w:val="00680C6B"/>
    <w:rsid w:val="00687778"/>
    <w:rsid w:val="006B15F6"/>
    <w:rsid w:val="006D26AA"/>
    <w:rsid w:val="006D28DF"/>
    <w:rsid w:val="006D47B5"/>
    <w:rsid w:val="006D5591"/>
    <w:rsid w:val="006F29D8"/>
    <w:rsid w:val="006F5F0F"/>
    <w:rsid w:val="006F7772"/>
    <w:rsid w:val="00701537"/>
    <w:rsid w:val="0070310F"/>
    <w:rsid w:val="00705DDD"/>
    <w:rsid w:val="00706DAA"/>
    <w:rsid w:val="0071644D"/>
    <w:rsid w:val="007354A4"/>
    <w:rsid w:val="00736AD6"/>
    <w:rsid w:val="00736F2C"/>
    <w:rsid w:val="00750F82"/>
    <w:rsid w:val="00752A24"/>
    <w:rsid w:val="00762DD0"/>
    <w:rsid w:val="00767911"/>
    <w:rsid w:val="00774073"/>
    <w:rsid w:val="00774AF8"/>
    <w:rsid w:val="00774C08"/>
    <w:rsid w:val="00775BBA"/>
    <w:rsid w:val="00777300"/>
    <w:rsid w:val="00787ACD"/>
    <w:rsid w:val="00794013"/>
    <w:rsid w:val="0079574D"/>
    <w:rsid w:val="007B04EE"/>
    <w:rsid w:val="007C0E1E"/>
    <w:rsid w:val="007C442C"/>
    <w:rsid w:val="007C5255"/>
    <w:rsid w:val="007C6A54"/>
    <w:rsid w:val="007D2ACB"/>
    <w:rsid w:val="007D51BA"/>
    <w:rsid w:val="007E0ABC"/>
    <w:rsid w:val="007E2294"/>
    <w:rsid w:val="007F2AA5"/>
    <w:rsid w:val="00802C22"/>
    <w:rsid w:val="008058AB"/>
    <w:rsid w:val="008062B3"/>
    <w:rsid w:val="008067B3"/>
    <w:rsid w:val="00815F8E"/>
    <w:rsid w:val="00820D52"/>
    <w:rsid w:val="0082252D"/>
    <w:rsid w:val="00822583"/>
    <w:rsid w:val="00833CCD"/>
    <w:rsid w:val="00836955"/>
    <w:rsid w:val="00837AEC"/>
    <w:rsid w:val="008414AB"/>
    <w:rsid w:val="00842864"/>
    <w:rsid w:val="0084335C"/>
    <w:rsid w:val="00844703"/>
    <w:rsid w:val="00855F6E"/>
    <w:rsid w:val="00867904"/>
    <w:rsid w:val="00870F1F"/>
    <w:rsid w:val="00871EB2"/>
    <w:rsid w:val="00871F55"/>
    <w:rsid w:val="00873739"/>
    <w:rsid w:val="00884D82"/>
    <w:rsid w:val="008853C4"/>
    <w:rsid w:val="008861CD"/>
    <w:rsid w:val="0089002F"/>
    <w:rsid w:val="008954B8"/>
    <w:rsid w:val="008A0E5D"/>
    <w:rsid w:val="008A4B83"/>
    <w:rsid w:val="008B1118"/>
    <w:rsid w:val="008B65DF"/>
    <w:rsid w:val="008B71CF"/>
    <w:rsid w:val="008C2DBC"/>
    <w:rsid w:val="008C434D"/>
    <w:rsid w:val="008D5115"/>
    <w:rsid w:val="008D74E1"/>
    <w:rsid w:val="008E14E5"/>
    <w:rsid w:val="008E4327"/>
    <w:rsid w:val="008E51FB"/>
    <w:rsid w:val="008F193D"/>
    <w:rsid w:val="008F1DEA"/>
    <w:rsid w:val="008F4048"/>
    <w:rsid w:val="008F7996"/>
    <w:rsid w:val="0090214E"/>
    <w:rsid w:val="00903AD8"/>
    <w:rsid w:val="0090419A"/>
    <w:rsid w:val="009063F1"/>
    <w:rsid w:val="00923E84"/>
    <w:rsid w:val="00944FA7"/>
    <w:rsid w:val="00946F5C"/>
    <w:rsid w:val="00950C93"/>
    <w:rsid w:val="00956A16"/>
    <w:rsid w:val="00956B4A"/>
    <w:rsid w:val="00963855"/>
    <w:rsid w:val="009656E8"/>
    <w:rsid w:val="00992B30"/>
    <w:rsid w:val="00993601"/>
    <w:rsid w:val="00993FCD"/>
    <w:rsid w:val="00994490"/>
    <w:rsid w:val="009A0952"/>
    <w:rsid w:val="009A0EFB"/>
    <w:rsid w:val="009A3088"/>
    <w:rsid w:val="009B11C6"/>
    <w:rsid w:val="009B33FF"/>
    <w:rsid w:val="009C2C1D"/>
    <w:rsid w:val="009C55BC"/>
    <w:rsid w:val="009D08E3"/>
    <w:rsid w:val="009D0C83"/>
    <w:rsid w:val="009E041F"/>
    <w:rsid w:val="009E1F7B"/>
    <w:rsid w:val="009F13B3"/>
    <w:rsid w:val="009F2E8B"/>
    <w:rsid w:val="009F4018"/>
    <w:rsid w:val="009F43BE"/>
    <w:rsid w:val="009F5314"/>
    <w:rsid w:val="00A018FE"/>
    <w:rsid w:val="00A0630A"/>
    <w:rsid w:val="00A10B98"/>
    <w:rsid w:val="00A13B88"/>
    <w:rsid w:val="00A14757"/>
    <w:rsid w:val="00A32707"/>
    <w:rsid w:val="00A334CC"/>
    <w:rsid w:val="00A3357C"/>
    <w:rsid w:val="00A40336"/>
    <w:rsid w:val="00A5707B"/>
    <w:rsid w:val="00A660D2"/>
    <w:rsid w:val="00A67D6F"/>
    <w:rsid w:val="00A72EC5"/>
    <w:rsid w:val="00A8324D"/>
    <w:rsid w:val="00A843E0"/>
    <w:rsid w:val="00A93BB5"/>
    <w:rsid w:val="00A94362"/>
    <w:rsid w:val="00AA0048"/>
    <w:rsid w:val="00AA1239"/>
    <w:rsid w:val="00AA29A7"/>
    <w:rsid w:val="00AA574D"/>
    <w:rsid w:val="00AC6981"/>
    <w:rsid w:val="00AC736C"/>
    <w:rsid w:val="00AD71EA"/>
    <w:rsid w:val="00AE3FE9"/>
    <w:rsid w:val="00AE5275"/>
    <w:rsid w:val="00AE5D5E"/>
    <w:rsid w:val="00AE6601"/>
    <w:rsid w:val="00AF159D"/>
    <w:rsid w:val="00AF2E50"/>
    <w:rsid w:val="00B02EF2"/>
    <w:rsid w:val="00B072A0"/>
    <w:rsid w:val="00B126DC"/>
    <w:rsid w:val="00B22E4E"/>
    <w:rsid w:val="00B24ECF"/>
    <w:rsid w:val="00B27608"/>
    <w:rsid w:val="00B30968"/>
    <w:rsid w:val="00B4246E"/>
    <w:rsid w:val="00B43162"/>
    <w:rsid w:val="00B46E83"/>
    <w:rsid w:val="00B50467"/>
    <w:rsid w:val="00B52E84"/>
    <w:rsid w:val="00B538BD"/>
    <w:rsid w:val="00B6251A"/>
    <w:rsid w:val="00B7111C"/>
    <w:rsid w:val="00B716B4"/>
    <w:rsid w:val="00B720AB"/>
    <w:rsid w:val="00B72522"/>
    <w:rsid w:val="00B72929"/>
    <w:rsid w:val="00B7650A"/>
    <w:rsid w:val="00B807BA"/>
    <w:rsid w:val="00B82A51"/>
    <w:rsid w:val="00B90713"/>
    <w:rsid w:val="00BA0432"/>
    <w:rsid w:val="00BA2BF8"/>
    <w:rsid w:val="00BA4747"/>
    <w:rsid w:val="00BB4CEB"/>
    <w:rsid w:val="00BB7BED"/>
    <w:rsid w:val="00BD400B"/>
    <w:rsid w:val="00BD4D58"/>
    <w:rsid w:val="00BF1682"/>
    <w:rsid w:val="00BF2372"/>
    <w:rsid w:val="00BF3149"/>
    <w:rsid w:val="00BF5DCB"/>
    <w:rsid w:val="00C03CAC"/>
    <w:rsid w:val="00C04B94"/>
    <w:rsid w:val="00C05E27"/>
    <w:rsid w:val="00C215BB"/>
    <w:rsid w:val="00C307BC"/>
    <w:rsid w:val="00C31362"/>
    <w:rsid w:val="00C42CC3"/>
    <w:rsid w:val="00C52337"/>
    <w:rsid w:val="00C56B9C"/>
    <w:rsid w:val="00C57F70"/>
    <w:rsid w:val="00C60457"/>
    <w:rsid w:val="00C61ADD"/>
    <w:rsid w:val="00C65266"/>
    <w:rsid w:val="00C660C7"/>
    <w:rsid w:val="00C7016A"/>
    <w:rsid w:val="00C73174"/>
    <w:rsid w:val="00C74680"/>
    <w:rsid w:val="00C75537"/>
    <w:rsid w:val="00C85C6B"/>
    <w:rsid w:val="00C862DC"/>
    <w:rsid w:val="00C87AF9"/>
    <w:rsid w:val="00C9102C"/>
    <w:rsid w:val="00C941A1"/>
    <w:rsid w:val="00C95D0B"/>
    <w:rsid w:val="00CA3912"/>
    <w:rsid w:val="00CB5642"/>
    <w:rsid w:val="00CC2F50"/>
    <w:rsid w:val="00CC5A8F"/>
    <w:rsid w:val="00CC5DBC"/>
    <w:rsid w:val="00CD3DF9"/>
    <w:rsid w:val="00CF304B"/>
    <w:rsid w:val="00D07911"/>
    <w:rsid w:val="00D13581"/>
    <w:rsid w:val="00D13BFB"/>
    <w:rsid w:val="00D150CD"/>
    <w:rsid w:val="00D15BD8"/>
    <w:rsid w:val="00D26BED"/>
    <w:rsid w:val="00D36C2A"/>
    <w:rsid w:val="00D403EE"/>
    <w:rsid w:val="00D4057A"/>
    <w:rsid w:val="00D40721"/>
    <w:rsid w:val="00D40DDC"/>
    <w:rsid w:val="00D41D21"/>
    <w:rsid w:val="00D5200D"/>
    <w:rsid w:val="00D577F8"/>
    <w:rsid w:val="00D61409"/>
    <w:rsid w:val="00D61A62"/>
    <w:rsid w:val="00D81569"/>
    <w:rsid w:val="00D9362F"/>
    <w:rsid w:val="00D945A8"/>
    <w:rsid w:val="00D9635D"/>
    <w:rsid w:val="00D970C0"/>
    <w:rsid w:val="00DA2F3B"/>
    <w:rsid w:val="00DA3637"/>
    <w:rsid w:val="00DA61A9"/>
    <w:rsid w:val="00DA64C1"/>
    <w:rsid w:val="00DA68F3"/>
    <w:rsid w:val="00DB40B9"/>
    <w:rsid w:val="00DE00BA"/>
    <w:rsid w:val="00DE08D1"/>
    <w:rsid w:val="00DE51A0"/>
    <w:rsid w:val="00DE6DB0"/>
    <w:rsid w:val="00DF6A46"/>
    <w:rsid w:val="00E01474"/>
    <w:rsid w:val="00E02A8F"/>
    <w:rsid w:val="00E03E4B"/>
    <w:rsid w:val="00E11BD3"/>
    <w:rsid w:val="00E11DB6"/>
    <w:rsid w:val="00E14D14"/>
    <w:rsid w:val="00E20E7B"/>
    <w:rsid w:val="00E25346"/>
    <w:rsid w:val="00E33C8B"/>
    <w:rsid w:val="00E34D42"/>
    <w:rsid w:val="00E35F26"/>
    <w:rsid w:val="00E372D7"/>
    <w:rsid w:val="00E400A7"/>
    <w:rsid w:val="00E4199B"/>
    <w:rsid w:val="00E424F2"/>
    <w:rsid w:val="00E45E98"/>
    <w:rsid w:val="00E51380"/>
    <w:rsid w:val="00E61F19"/>
    <w:rsid w:val="00E66D35"/>
    <w:rsid w:val="00E6761D"/>
    <w:rsid w:val="00E82D38"/>
    <w:rsid w:val="00E84046"/>
    <w:rsid w:val="00E97902"/>
    <w:rsid w:val="00EA33C2"/>
    <w:rsid w:val="00EA4767"/>
    <w:rsid w:val="00EA4F6F"/>
    <w:rsid w:val="00EB5DFA"/>
    <w:rsid w:val="00EC1ED9"/>
    <w:rsid w:val="00EC4D62"/>
    <w:rsid w:val="00EC6A8B"/>
    <w:rsid w:val="00ED28EC"/>
    <w:rsid w:val="00ED742F"/>
    <w:rsid w:val="00EE471D"/>
    <w:rsid w:val="00EF0862"/>
    <w:rsid w:val="00EF76BF"/>
    <w:rsid w:val="00F033E0"/>
    <w:rsid w:val="00F03655"/>
    <w:rsid w:val="00F30386"/>
    <w:rsid w:val="00F3108E"/>
    <w:rsid w:val="00F34046"/>
    <w:rsid w:val="00F36069"/>
    <w:rsid w:val="00F61AB1"/>
    <w:rsid w:val="00F634A3"/>
    <w:rsid w:val="00F66712"/>
    <w:rsid w:val="00F70E40"/>
    <w:rsid w:val="00F749C9"/>
    <w:rsid w:val="00F76639"/>
    <w:rsid w:val="00F80E08"/>
    <w:rsid w:val="00F8699E"/>
    <w:rsid w:val="00FA4B6F"/>
    <w:rsid w:val="00FB5A14"/>
    <w:rsid w:val="00FC5DE8"/>
    <w:rsid w:val="00FC7FC5"/>
    <w:rsid w:val="00FD0895"/>
    <w:rsid w:val="00FD751A"/>
    <w:rsid w:val="00FE06EC"/>
    <w:rsid w:val="00FE0725"/>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1E27E"/>
  <w15:chartTrackingRefBased/>
  <w15:docId w15:val="{9ABD4BF8-DC69-496B-A786-9047398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23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18"/>
  </w:style>
  <w:style w:type="paragraph" w:styleId="Footer">
    <w:name w:val="footer"/>
    <w:basedOn w:val="Normal"/>
    <w:link w:val="FooterChar"/>
    <w:uiPriority w:val="99"/>
    <w:unhideWhenUsed/>
    <w:rsid w:val="0023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18"/>
  </w:style>
  <w:style w:type="paragraph" w:styleId="BalloonText">
    <w:name w:val="Balloon Text"/>
    <w:basedOn w:val="Normal"/>
    <w:link w:val="BalloonTextChar"/>
    <w:uiPriority w:val="99"/>
    <w:semiHidden/>
    <w:unhideWhenUsed/>
    <w:rsid w:val="00E4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F2"/>
    <w:rPr>
      <w:rFonts w:ascii="Segoe UI" w:hAnsi="Segoe UI" w:cs="Segoe UI"/>
      <w:sz w:val="18"/>
      <w:szCs w:val="18"/>
    </w:rPr>
  </w:style>
  <w:style w:type="character" w:styleId="CommentReference">
    <w:name w:val="annotation reference"/>
    <w:basedOn w:val="DefaultParagraphFont"/>
    <w:uiPriority w:val="99"/>
    <w:semiHidden/>
    <w:unhideWhenUsed/>
    <w:rsid w:val="00AD71EA"/>
    <w:rPr>
      <w:sz w:val="16"/>
      <w:szCs w:val="16"/>
    </w:rPr>
  </w:style>
  <w:style w:type="paragraph" w:styleId="CommentText">
    <w:name w:val="annotation text"/>
    <w:basedOn w:val="Normal"/>
    <w:link w:val="CommentTextChar"/>
    <w:uiPriority w:val="99"/>
    <w:semiHidden/>
    <w:unhideWhenUsed/>
    <w:rsid w:val="00AD71EA"/>
    <w:pPr>
      <w:spacing w:line="240" w:lineRule="auto"/>
    </w:pPr>
    <w:rPr>
      <w:sz w:val="20"/>
      <w:szCs w:val="20"/>
    </w:rPr>
  </w:style>
  <w:style w:type="character" w:customStyle="1" w:styleId="CommentTextChar">
    <w:name w:val="Comment Text Char"/>
    <w:basedOn w:val="DefaultParagraphFont"/>
    <w:link w:val="CommentText"/>
    <w:uiPriority w:val="99"/>
    <w:semiHidden/>
    <w:rsid w:val="00AD71EA"/>
    <w:rPr>
      <w:sz w:val="20"/>
      <w:szCs w:val="20"/>
    </w:rPr>
  </w:style>
  <w:style w:type="paragraph" w:styleId="CommentSubject">
    <w:name w:val="annotation subject"/>
    <w:basedOn w:val="CommentText"/>
    <w:next w:val="CommentText"/>
    <w:link w:val="CommentSubjectChar"/>
    <w:uiPriority w:val="99"/>
    <w:semiHidden/>
    <w:unhideWhenUsed/>
    <w:rsid w:val="00AD71EA"/>
    <w:rPr>
      <w:b/>
      <w:bCs/>
    </w:rPr>
  </w:style>
  <w:style w:type="character" w:customStyle="1" w:styleId="CommentSubjectChar">
    <w:name w:val="Comment Subject Char"/>
    <w:basedOn w:val="CommentTextChar"/>
    <w:link w:val="CommentSubject"/>
    <w:uiPriority w:val="99"/>
    <w:semiHidden/>
    <w:rsid w:val="00AD71EA"/>
    <w:rPr>
      <w:b/>
      <w:bCs/>
      <w:sz w:val="20"/>
      <w:szCs w:val="20"/>
    </w:rPr>
  </w:style>
  <w:style w:type="paragraph" w:styleId="Revision">
    <w:name w:val="Revision"/>
    <w:hidden/>
    <w:uiPriority w:val="99"/>
    <w:semiHidden/>
    <w:rsid w:val="00504BCE"/>
    <w:pPr>
      <w:spacing w:after="0" w:line="240" w:lineRule="auto"/>
    </w:pPr>
  </w:style>
  <w:style w:type="paragraph" w:customStyle="1" w:styleId="Default">
    <w:name w:val="Default"/>
    <w:rsid w:val="005F44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5E72BA"/>
    <w:pPr>
      <w:spacing w:after="120"/>
    </w:pPr>
  </w:style>
  <w:style w:type="character" w:customStyle="1" w:styleId="BodyTextChar">
    <w:name w:val="Body Text Char"/>
    <w:basedOn w:val="DefaultParagraphFont"/>
    <w:link w:val="BodyText"/>
    <w:uiPriority w:val="99"/>
    <w:semiHidden/>
    <w:rsid w:val="005E72BA"/>
  </w:style>
  <w:style w:type="paragraph" w:styleId="NoSpacing">
    <w:name w:val="No Spacing"/>
    <w:uiPriority w:val="1"/>
    <w:qFormat/>
    <w:rsid w:val="00A84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75992-0B31-4797-BD76-513B99D0D4E0}">
  <ds:schemaRefs>
    <ds:schemaRef ds:uri="http://schemas.openxmlformats.org/officeDocument/2006/bibliography"/>
  </ds:schemaRefs>
</ds:datastoreItem>
</file>

<file path=customXml/itemProps2.xml><?xml version="1.0" encoding="utf-8"?>
<ds:datastoreItem xmlns:ds="http://schemas.openxmlformats.org/officeDocument/2006/customXml" ds:itemID="{C00AC687-F026-44BF-B11F-BD892595AEF2}"/>
</file>

<file path=customXml/itemProps3.xml><?xml version="1.0" encoding="utf-8"?>
<ds:datastoreItem xmlns:ds="http://schemas.openxmlformats.org/officeDocument/2006/customXml" ds:itemID="{C53D1CF0-9956-4088-BD77-7B9E8D59A83A}"/>
</file>

<file path=customXml/itemProps4.xml><?xml version="1.0" encoding="utf-8"?>
<ds:datastoreItem xmlns:ds="http://schemas.openxmlformats.org/officeDocument/2006/customXml" ds:itemID="{444CBF5B-44CF-45A5-97ED-7AD8B4B68FAD}"/>
</file>

<file path=docProps/app.xml><?xml version="1.0" encoding="utf-8"?>
<Properties xmlns="http://schemas.openxmlformats.org/officeDocument/2006/extended-properties" xmlns:vt="http://schemas.openxmlformats.org/officeDocument/2006/docPropsVTypes">
  <Template>Normal</Template>
  <TotalTime>1</TotalTime>
  <Pages>31</Pages>
  <Words>13320</Words>
  <Characters>75927</Characters>
  <Application>Microsoft Office Word</Application>
  <DocSecurity>0</DocSecurity>
  <PresentationFormat>15|.DOCX</PresentationFormat>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cp:lastPrinted>2020-06-23T00:07:00Z</cp:lastPrinted>
  <dcterms:created xsi:type="dcterms:W3CDTF">2020-07-27T18:45:00Z</dcterms:created>
  <dcterms:modified xsi:type="dcterms:W3CDTF">2020-07-27T21:22:00Z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